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jc w:val="center"/>
        <w:spacing w:after="0" w:line="240" w:lineRule="auto"/>
      </w:pPr>
      <w:r>
        <w:rPr>
          <w:b/>
          <w:rFonts w:ascii="Book Antiqua" w:hAnsi="Book Antiqua"/>
        </w:rPr>
        <w:t>SELF E</w:t>
      </w:r>
      <w:r>
        <w:rPr>
          <w:b/>
          <w:rFonts w:ascii="Book Antiqua" w:hAnsi="Book Antiqua"/>
          <w:sz w:val="20"/>
          <w:szCs w:val="20"/>
        </w:rPr>
        <w:t>VALUATION</w:t>
      </w:r>
    </w:p>
    <w:p>
      <w:pPr>
        <w:pStyle w:val="Normal"/>
        <w:jc w:val="center"/>
        <w:spacing w:after="0" w:line="240" w:lineRule="auto"/>
        <w:rPr>
          <w:b/>
          <w:rFonts w:ascii="Book Antiqua" w:hAnsi="Book Antiqua"/>
          <w:sz w:val="20"/>
          <w:szCs w:val="20"/>
        </w:rPr>
      </w:pPr>
    </w:p>
    <w:p>
      <w:pPr>
        <w:pStyle w:val="Normal"/>
        <w:spacing w:line="240" w:lineRule="auto"/>
      </w:pPr>
      <w:r>
        <w:rPr>
          <w:rFonts w:ascii="Book Antiqua" w:hAnsi="Book Antiqua"/>
          <w:sz w:val="20"/>
          <w:szCs w:val="20"/>
        </w:rPr>
        <w:t xml:space="preserve">You are </w:t>
      </w:r>
      <w:r>
        <w:rPr>
          <w:rFonts w:ascii="Book Antiqua" w:hAnsi="Book Antiqua"/>
          <w:sz w:val="20"/>
          <w:szCs w:val="20"/>
        </w:rPr>
        <w:t xml:space="preserve">being asked to complete this evaluation so that I can recognize the how you interpret your contirbutions to the overall group project.  To help me determine your grade and assign these points, please provide me with information that evaluates the performance of yourself.  Keep in mind that the information you provide here is </w:t>
      </w:r>
      <w:r>
        <w:rPr>
          <w:u w:val="single"/>
          <w:rFonts w:ascii="Book Antiqua" w:hAnsi="Book Antiqua"/>
          <w:sz w:val="20"/>
          <w:szCs w:val="20"/>
        </w:rPr>
        <w:t>confidential</w:t>
      </w:r>
      <w:r>
        <w:rPr>
          <w:rFonts w:ascii="Book Antiqua" w:hAnsi="Book Antiqua"/>
          <w:sz w:val="20"/>
          <w:szCs w:val="20"/>
        </w:rPr>
        <w:t xml:space="preserve"> and I shall not share this information with your group members.  Below are the criteria to consider as you rate yourself  These criteria include</w:t>
      </w:r>
    </w:p>
    <w:p>
      <w:pPr>
        <w:pStyle w:val="ListParagraph"/>
        <w:numPr>
          <w:ilvl w:val="0"/>
          <w:numId w:val="12151495"/>
        </w:numPr>
        <w:ind w:left="360"/>
        <w:spacing w:line="240" w:lineRule="auto"/>
      </w:pPr>
      <w:r>
        <w:rPr>
          <w:u w:val="single"/>
          <w:rFonts w:ascii="Book Antiqua" w:hAnsi="Book Antiqua"/>
          <w:sz w:val="20"/>
          <w:szCs w:val="20"/>
        </w:rPr>
        <w:t>Active Participation</w:t>
      </w:r>
      <w:r>
        <w:rPr>
          <w:rFonts w:ascii="Book Antiqua" w:hAnsi="Book Antiqua"/>
          <w:sz w:val="20"/>
          <w:szCs w:val="20"/>
        </w:rPr>
        <w:t>: Did you actively participate in problem solving?</w:t>
      </w:r>
    </w:p>
    <w:p>
      <w:pPr>
        <w:pStyle w:val="ListParagraph"/>
        <w:numPr>
          <w:ilvl w:val="0"/>
          <w:numId w:val="12151495"/>
        </w:numPr>
        <w:ind w:left="360"/>
        <w:spacing w:line="240" w:lineRule="auto"/>
      </w:pPr>
      <w:r>
        <w:rPr>
          <w:u w:val="single"/>
          <w:rFonts w:ascii="Book Antiqua" w:hAnsi="Book Antiqua"/>
          <w:sz w:val="20"/>
          <w:szCs w:val="20"/>
        </w:rPr>
        <w:t>Constructive Contribution</w:t>
      </w:r>
      <w:r>
        <w:rPr>
          <w:rFonts w:ascii="Book Antiqua" w:hAnsi="Book Antiqua"/>
          <w:sz w:val="20"/>
          <w:szCs w:val="20"/>
        </w:rPr>
        <w:t xml:space="preserve">: Where there anytimes throughout the project when you did not contribute and actually were more of a hindrance to the project?  Did you do nothing to stay out of the way?  </w:t>
      </w:r>
    </w:p>
    <w:p>
      <w:pPr>
        <w:pStyle w:val="ListParagraph"/>
        <w:numPr>
          <w:ilvl w:val="0"/>
          <w:numId w:val="12151495"/>
        </w:numPr>
        <w:ind w:left="360"/>
        <w:spacing w:line="240" w:lineRule="auto"/>
      </w:pPr>
      <w:r>
        <w:rPr>
          <w:u w:val="single"/>
          <w:rFonts w:ascii="Book Antiqua" w:hAnsi="Book Antiqua"/>
          <w:sz w:val="20"/>
          <w:szCs w:val="20"/>
        </w:rPr>
        <w:t>Supported Group Process</w:t>
      </w:r>
      <w:r>
        <w:rPr>
          <w:rFonts w:ascii="Book Antiqua" w:hAnsi="Book Antiqua"/>
          <w:sz w:val="20"/>
          <w:szCs w:val="20"/>
        </w:rPr>
        <w:t>: Eliciting, valuing, and respecting the viewpoints and input of others; making room for quiet members or not overshadowing others; mediating arguments and relieving tension; lending a positive attitude; and other maintenance roles that enhance group process and climate</w:t>
      </w:r>
    </w:p>
    <w:p>
      <w:pPr>
        <w:pStyle w:val="ListParagraph"/>
        <w:numPr>
          <w:ilvl w:val="0"/>
          <w:numId w:val="12151495"/>
        </w:numPr>
        <w:ind w:left="360"/>
        <w:spacing w:line="240" w:lineRule="auto"/>
      </w:pPr>
      <w:r>
        <w:rPr>
          <w:u w:val="single"/>
          <w:rFonts w:ascii="Book Antiqua" w:hAnsi="Book Antiqua"/>
          <w:sz w:val="20"/>
          <w:szCs w:val="20"/>
        </w:rPr>
        <w:t>Communication</w:t>
      </w:r>
      <w:r>
        <w:rPr>
          <w:rFonts w:ascii="Book Antiqua" w:hAnsi="Book Antiqua"/>
          <w:sz w:val="20"/>
          <w:szCs w:val="20"/>
        </w:rPr>
        <w:t>: Checking in with group, clarifying expectations, keeping communication channels open among group members, facilitating others’ participating, and speaking/listening effectively and respectfully</w:t>
      </w:r>
    </w:p>
    <w:p>
      <w:pPr>
        <w:pStyle w:val="ListParagraph"/>
        <w:numPr>
          <w:ilvl w:val="0"/>
          <w:numId w:val="12151495"/>
        </w:numPr>
        <w:ind w:left="360"/>
        <w:spacing w:line="240" w:lineRule="auto"/>
        <w:rPr>
          <w:rFonts w:ascii="Book Antiqua" w:hAnsi="Book Antiqua"/>
          <w:sz w:val="20"/>
          <w:szCs w:val="20"/>
        </w:rPr>
      </w:pPr>
      <w:r>
        <w:rPr>
          <w:u w:val="single"/>
          <w:rFonts w:ascii="Book Antiqua" w:hAnsi="Book Antiqua"/>
          <w:sz w:val="20"/>
          <w:szCs w:val="20"/>
        </w:rPr>
        <w:t>Commitment and Effort</w:t>
      </w:r>
      <w:r>
        <w:rPr>
          <w:rFonts w:ascii="Book Antiqua" w:hAnsi="Book Antiqua"/>
          <w:sz w:val="20"/>
          <w:szCs w:val="20"/>
        </w:rPr>
        <w:t>: Following through on assigned tasks, being accountable to group members, and working consistently to meet group expectations</w:t>
      </w:r>
    </w:p>
    <w:p>
      <w:pPr>
        <w:pStyle w:val="Normal"/>
        <w:spacing w:line="240" w:lineRule="auto"/>
      </w:pPr>
      <w:r>
        <w:rPr>
          <w:rFonts w:ascii="Book Antiqua" w:hAnsi="Book Antiqua"/>
          <w:sz w:val="20"/>
          <w:szCs w:val="20"/>
        </w:rPr>
        <w:t>Using each of the above criteria, provide a rating for yourself and each of your group members.  Use the rating scale below.  In the last column, we ask that you recommend a grade, for example, A, B-, C+, D, etc.</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0" w:firstColumn="1" w:lastColumn="0" w:noHBand="1" w:noVBand="0"/>
        <w:tblW w:w="10532" w:type="dxa"/>
      </w:tblPr>
      <w:tblGrid>
        <w:gridCol w:w="2764"/>
        <w:gridCol w:w="1242"/>
        <w:gridCol w:w="1327"/>
        <w:gridCol w:w="1202"/>
        <w:gridCol w:w="1510"/>
        <w:gridCol w:w="1346"/>
        <w:gridCol w:w="1141"/>
      </w:tblGrid>
      <w:tr>
        <w:trPr>
          <w:trHeight w:val="840" w:hRule="atLeast"/>
        </w:trPr>
        <w:tc>
          <w:tcPr>
            <w:vAlign w:val="center"/>
            <w:vMerge w:val="restart"/>
            <w:tcW w:w="3078" w:type="dxa"/>
          </w:tcPr>
          <w:p>
            <w:pPr>
              <w:pStyle w:val="Normal"/>
              <w:jc w:val="center"/>
              <w:spacing w:after="0"/>
            </w:pPr>
            <w:r>
              <w:rPr>
                <w:b/>
                <w:rFonts w:ascii="Book Antiqua" w:hAnsi="Book Antiqua"/>
                <w:sz w:val="20"/>
                <w:szCs w:val="20"/>
              </w:rPr>
              <w:t>NAME</w:t>
            </w:r>
          </w:p>
        </w:tc>
        <w:tc>
          <w:tcPr>
            <w:gridSpan w:val="6"/>
            <w:tcBorders>
              <w:bottom w:val="single" w:sz="4" w:color="000000" w:space="0"/>
              <w:right w:val="single" w:sz="4" w:color="000000" w:space="0"/>
            </w:tcBorders>
            <w:vAlign w:val="center"/>
            <w:tcW w:w="7454" w:type="dxa"/>
          </w:tcPr>
          <w:p>
            <w:pPr>
              <w:pStyle w:val="Normal"/>
              <w:jc w:val="center"/>
              <w:spacing w:after="0"/>
            </w:pPr>
            <w:r>
              <w:rPr>
                <w:b/>
                <w:rFonts w:ascii="Book Antiqua" w:hAnsi="Book Antiqua"/>
                <w:sz w:val="20"/>
                <w:szCs w:val="20"/>
              </w:rPr>
              <w:t>POINT SCALE</w:t>
            </w:r>
          </w:p>
          <w:p>
            <w:pPr>
              <w:pStyle w:val="Normal"/>
              <w:jc w:val="center"/>
              <w:spacing w:after="0"/>
            </w:pPr>
            <w:r>
              <w:rPr>
                <w:b/>
                <w:rFonts w:ascii="Book Antiqua" w:hAnsi="Book Antiqua"/>
                <w:sz w:val="20"/>
                <w:szCs w:val="20"/>
              </w:rPr>
              <w:t>1--------2--------3--------4--------5--------6--------7--------8--------9--------10</w:t>
            </w:r>
          </w:p>
          <w:p>
            <w:pPr>
              <w:pStyle w:val="Normal"/>
              <w:jc w:val="center"/>
            </w:pPr>
            <w:r>
              <w:rPr>
                <w:b/>
                <w:rFonts w:ascii="Book Antiqua" w:hAnsi="Book Antiqua"/>
                <w:sz w:val="20"/>
                <w:szCs w:val="20"/>
              </w:rPr>
              <w:t>(terrible)                                                                                                  (fantastic)</w:t>
            </w:r>
          </w:p>
        </w:tc>
      </w:tr>
      <w:tr>
        <w:trPr>
          <w:trHeight w:val="300" w:hRule="atLeast"/>
        </w:trPr>
        <w:tc>
          <w:tcPr>
            <w:vMerge/>
          </w:tcPr>
          <w:p/>
        </w:tc>
        <w:tc>
          <w:tcPr>
            <w:tcBorders>
              <w:top w:val="single" w:sz="4" w:color="000000" w:space="0"/>
              <w:right w:val="single" w:sz="4" w:color="000000" w:space="0"/>
            </w:tcBorders>
            <w:vAlign w:val="center"/>
            <w:tcW w:w="846" w:type="dxa"/>
          </w:tcPr>
          <w:p>
            <w:pPr>
              <w:pStyle w:val="Normal"/>
              <w:jc w:val="center"/>
              <w:spacing w:line="240" w:lineRule="auto"/>
            </w:pPr>
            <w:r>
              <w:rPr>
                <w:rFonts w:ascii="Book Antiqua" w:hAnsi="Book Antiqua"/>
                <w:sz w:val="18"/>
                <w:szCs w:val="18"/>
              </w:rPr>
              <w:t>Active Participation</w:t>
            </w:r>
          </w:p>
        </w:tc>
        <w:tc>
          <w:tcPr>
            <w:tcBorders>
              <w:top w:val="single" w:sz="4" w:color="000000" w:space="0"/>
              <w:right w:val="single" w:sz="4" w:color="000000" w:space="0"/>
            </w:tcBorders>
            <w:vAlign w:val="center"/>
            <w:tcW w:w="1341" w:type="dxa"/>
          </w:tcPr>
          <w:p>
            <w:pPr>
              <w:pStyle w:val="Normal"/>
              <w:jc w:val="center"/>
              <w:spacing w:line="240" w:lineRule="auto"/>
            </w:pPr>
            <w:r>
              <w:rPr>
                <w:rFonts w:ascii="Book Antiqua" w:hAnsi="Book Antiqua"/>
                <w:sz w:val="18"/>
                <w:szCs w:val="18"/>
              </w:rPr>
              <w:t>Constructive Contribution</w:t>
            </w:r>
          </w:p>
        </w:tc>
        <w:tc>
          <w:tcPr>
            <w:tcBorders>
              <w:top w:val="single" w:sz="4" w:color="000000" w:space="0"/>
              <w:right w:val="single" w:sz="4" w:color="000000" w:space="0"/>
            </w:tcBorders>
            <w:vAlign w:val="center"/>
            <w:tcW w:w="1227" w:type="dxa"/>
          </w:tcPr>
          <w:p>
            <w:pPr>
              <w:pStyle w:val="Normal"/>
              <w:jc w:val="center"/>
              <w:spacing w:line="240" w:lineRule="auto"/>
            </w:pPr>
            <w:r>
              <w:rPr>
                <w:rFonts w:ascii="Book Antiqua" w:hAnsi="Book Antiqua"/>
                <w:sz w:val="18"/>
                <w:szCs w:val="18"/>
              </w:rPr>
              <w:t>Supported Group Process</w:t>
            </w:r>
          </w:p>
        </w:tc>
        <w:tc>
          <w:tcPr>
            <w:tcBorders>
              <w:top w:val="single" w:sz="4" w:color="000000" w:space="0"/>
              <w:right w:val="single" w:sz="4" w:color="000000" w:space="0"/>
            </w:tcBorders>
            <w:vAlign w:val="center"/>
            <w:tcW w:w="1510" w:type="dxa"/>
          </w:tcPr>
          <w:p>
            <w:pPr>
              <w:pStyle w:val="Normal"/>
              <w:jc w:val="center"/>
              <w:spacing w:line="240" w:lineRule="auto"/>
            </w:pPr>
            <w:r>
              <w:rPr>
                <w:rFonts w:ascii="Book Antiqua" w:hAnsi="Book Antiqua"/>
                <w:sz w:val="18"/>
                <w:szCs w:val="18"/>
              </w:rPr>
              <w:t>Communication</w:t>
            </w:r>
          </w:p>
        </w:tc>
        <w:tc>
          <w:tcPr>
            <w:tcBorders>
              <w:top w:val="single" w:sz="4" w:color="000000" w:space="0"/>
              <w:right w:val="single" w:sz="4" w:color="000000" w:space="0"/>
            </w:tcBorders>
            <w:vAlign w:val="center"/>
            <w:tcW w:w="1358" w:type="dxa"/>
          </w:tcPr>
          <w:p>
            <w:pPr>
              <w:pStyle w:val="Normal"/>
              <w:jc w:val="center"/>
              <w:spacing w:line="240" w:lineRule="auto"/>
            </w:pPr>
            <w:r>
              <w:rPr>
                <w:rFonts w:ascii="Book Antiqua" w:hAnsi="Book Antiqua"/>
                <w:sz w:val="18"/>
                <w:szCs w:val="18"/>
              </w:rPr>
              <w:t>Commitment and Effort</w:t>
            </w:r>
          </w:p>
        </w:tc>
        <w:tc>
          <w:tcPr>
            <w:tcBorders>
              <w:top w:val="single" w:sz="4" w:color="000000" w:space="0"/>
              <w:right w:val="single" w:sz="4" w:color="000000" w:space="0"/>
            </w:tcBorders>
            <w:vAlign w:val="center"/>
            <w:tcW w:w="1172" w:type="dxa"/>
          </w:tcPr>
          <w:p>
            <w:pPr>
              <w:pStyle w:val="Normal"/>
              <w:jc w:val="center"/>
              <w:spacing w:line="240" w:lineRule="auto"/>
            </w:pPr>
          </w:p>
        </w:tc>
      </w:tr>
      <w:tr>
        <w:trPr>
          <w:trHeight w:val="593" w:hRule="atLeast"/>
        </w:trPr>
        <w:tc>
          <w:tcPr>
            <w:vAlign w:val="top"/>
            <w:tcW w:w="3078" w:type="dxa"/>
          </w:tcPr>
          <w:p>
            <w:pPr>
              <w:pStyle w:val="Normal"/>
              <w:spacing w:after="0"/>
            </w:pPr>
            <w:r>
              <w:rPr>
                <w:rFonts w:ascii="Book Antiqua" w:hAnsi="Book Antiqua"/>
                <w:sz w:val="20"/>
                <w:szCs w:val="20"/>
              </w:rPr>
              <w:t>Yourself:</w:t>
            </w:r>
          </w:p>
        </w:tc>
        <w:tc>
          <w:tcPr>
            <w:tcBorders>
              <w:right w:val="single" w:sz="4" w:color="000000" w:space="0"/>
            </w:tcBorders>
            <w:vAlign w:val="top"/>
            <w:tcW w:w="846" w:type="dxa"/>
          </w:tcPr>
          <w:p>
            <w:pPr>
              <w:pStyle w:val="Normal"/>
              <w:jc w:val="center"/>
              <w:spacing w:after="0"/>
            </w:pPr>
          </w:p>
        </w:tc>
        <w:tc>
          <w:tcPr>
            <w:tcBorders>
              <w:left w:val="single" w:sz="4" w:color="000000" w:space="0"/>
              <w:right w:val="single" w:sz="4" w:color="000000" w:space="0"/>
            </w:tcBorders>
            <w:vAlign w:val="top"/>
            <w:tcW w:w="1341" w:type="dxa"/>
          </w:tcPr>
          <w:p>
            <w:pPr>
              <w:pStyle w:val="Normal"/>
              <w:jc w:val="center"/>
              <w:spacing w:after="0"/>
            </w:pPr>
          </w:p>
        </w:tc>
        <w:tc>
          <w:tcPr>
            <w:tcBorders>
              <w:left w:val="single" w:sz="4" w:color="000000" w:space="0"/>
              <w:right w:val="single" w:sz="4" w:color="000000" w:space="0"/>
            </w:tcBorders>
            <w:vAlign w:val="top"/>
            <w:tcW w:w="1227" w:type="dxa"/>
          </w:tcPr>
          <w:p>
            <w:pPr>
              <w:pStyle w:val="Normal"/>
              <w:jc w:val="center"/>
              <w:spacing w:after="0"/>
            </w:pPr>
          </w:p>
        </w:tc>
        <w:tc>
          <w:tcPr>
            <w:tcBorders>
              <w:left w:val="single" w:sz="4" w:color="000000" w:space="0"/>
            </w:tcBorders>
            <w:vAlign w:val="top"/>
            <w:tcW w:w="1510" w:type="dxa"/>
          </w:tcPr>
          <w:p>
            <w:pPr>
              <w:pStyle w:val="Normal"/>
              <w:jc w:val="center"/>
              <w:spacing w:after="0"/>
            </w:pPr>
          </w:p>
        </w:tc>
        <w:tc>
          <w:tcPr>
            <w:tcBorders>
              <w:right w:val="single" w:sz="4" w:color="000000" w:space="0"/>
            </w:tcBorders>
            <w:vAlign w:val="top"/>
            <w:tcW w:w="1358" w:type="dxa"/>
          </w:tcPr>
          <w:p>
            <w:pPr>
              <w:pStyle w:val="Normal"/>
              <w:jc w:val="center"/>
              <w:spacing w:after="0"/>
            </w:pPr>
          </w:p>
        </w:tc>
        <w:tc>
          <w:tcPr>
            <w:tcBorders>
              <w:left w:val="single" w:sz="4" w:color="000000" w:space="0"/>
            </w:tcBorders>
            <w:vAlign w:val="top"/>
            <w:tcW w:w="1172" w:type="dxa"/>
          </w:tcPr>
          <w:p>
            <w:pPr>
              <w:pStyle w:val="Normal"/>
              <w:jc w:val="center"/>
              <w:spacing w:after="0"/>
            </w:pPr>
          </w:p>
        </w:tc>
      </w:tr>
      <w:tr>
        <w:trPr>
          <w:trHeight w:val="602" w:hRule="atLeast"/>
        </w:trPr>
        <w:tc>
          <w:tcPr>
            <w:vAlign w:val="top"/>
            <w:tcW w:w="3078" w:type="dxa"/>
          </w:tcPr>
          <w:p>
            <w:pPr>
              <w:pStyle w:val="Normal"/>
              <w:spacing w:after="0"/>
            </w:pPr>
            <w:r>
              <w:rPr>
                <w:rFonts w:ascii="Book Antiqua" w:hAnsi="Book Antiqua"/>
                <w:sz w:val="20"/>
                <w:szCs w:val="20"/>
              </w:rPr>
              <w:t>Group member 1:</w:t>
            </w:r>
          </w:p>
        </w:tc>
        <w:tc>
          <w:tcPr>
            <w:vAlign w:val="top"/>
            <w:tcW w:w="846" w:type="dxa"/>
          </w:tcPr>
          <w:p>
            <w:pPr>
              <w:pStyle w:val="Normal"/>
              <w:jc w:val="center"/>
              <w:spacing w:after="0"/>
            </w:pPr>
          </w:p>
        </w:tc>
        <w:tc>
          <w:tcPr>
            <w:vAlign w:val="top"/>
            <w:tcW w:w="1341" w:type="dxa"/>
          </w:tcPr>
          <w:p>
            <w:pPr>
              <w:pStyle w:val="Normal"/>
              <w:jc w:val="center"/>
              <w:spacing w:after="0"/>
            </w:pPr>
          </w:p>
        </w:tc>
        <w:tc>
          <w:tcPr>
            <w:vAlign w:val="top"/>
            <w:tcW w:w="1227" w:type="dxa"/>
          </w:tcPr>
          <w:p>
            <w:pPr>
              <w:pStyle w:val="Normal"/>
              <w:jc w:val="center"/>
              <w:spacing w:after="0"/>
            </w:pPr>
          </w:p>
        </w:tc>
        <w:tc>
          <w:tcPr>
            <w:vAlign w:val="top"/>
            <w:tcW w:w="1510" w:type="dxa"/>
          </w:tcPr>
          <w:p>
            <w:pPr>
              <w:pStyle w:val="Normal"/>
              <w:jc w:val="center"/>
              <w:spacing w:after="0"/>
            </w:pPr>
          </w:p>
        </w:tc>
        <w:tc>
          <w:tcPr>
            <w:vAlign w:val="top"/>
            <w:tcW w:w="1358" w:type="dxa"/>
          </w:tcPr>
          <w:p>
            <w:pPr>
              <w:pStyle w:val="Normal"/>
              <w:jc w:val="center"/>
              <w:spacing w:after="0"/>
            </w:pPr>
          </w:p>
        </w:tc>
        <w:tc>
          <w:tcPr>
            <w:vAlign w:val="top"/>
            <w:tcW w:w="1172" w:type="dxa"/>
          </w:tcPr>
          <w:p>
            <w:pPr>
              <w:pStyle w:val="Normal"/>
              <w:jc w:val="center"/>
              <w:spacing w:after="0"/>
            </w:pPr>
          </w:p>
        </w:tc>
      </w:tr>
      <w:tr>
        <w:trPr>
          <w:trHeight w:val="638" w:hRule="atLeast"/>
        </w:trPr>
        <w:tc>
          <w:tcPr>
            <w:vAlign w:val="top"/>
            <w:tcW w:w="3078" w:type="dxa"/>
          </w:tcPr>
          <w:p>
            <w:pPr>
              <w:pStyle w:val="Normal"/>
              <w:spacing w:after="0"/>
            </w:pPr>
            <w:r>
              <w:rPr>
                <w:rFonts w:ascii="Book Antiqua" w:hAnsi="Book Antiqua"/>
                <w:sz w:val="20"/>
                <w:szCs w:val="20"/>
              </w:rPr>
              <w:t>Group member 2:</w:t>
            </w:r>
          </w:p>
        </w:tc>
        <w:tc>
          <w:tcPr>
            <w:vAlign w:val="top"/>
            <w:tcW w:w="846" w:type="dxa"/>
          </w:tcPr>
          <w:p>
            <w:pPr>
              <w:pStyle w:val="Normal"/>
              <w:jc w:val="center"/>
              <w:spacing w:after="0"/>
            </w:pPr>
          </w:p>
        </w:tc>
        <w:tc>
          <w:tcPr>
            <w:vAlign w:val="top"/>
            <w:tcW w:w="1341" w:type="dxa"/>
          </w:tcPr>
          <w:p>
            <w:pPr>
              <w:pStyle w:val="Normal"/>
              <w:jc w:val="center"/>
              <w:spacing w:after="0"/>
            </w:pPr>
          </w:p>
        </w:tc>
        <w:tc>
          <w:tcPr>
            <w:vAlign w:val="top"/>
            <w:tcW w:w="1227" w:type="dxa"/>
          </w:tcPr>
          <w:p>
            <w:pPr>
              <w:pStyle w:val="Normal"/>
              <w:jc w:val="center"/>
              <w:spacing w:after="0"/>
            </w:pPr>
          </w:p>
        </w:tc>
        <w:tc>
          <w:tcPr>
            <w:vAlign w:val="top"/>
            <w:tcW w:w="1510" w:type="dxa"/>
          </w:tcPr>
          <w:p>
            <w:pPr>
              <w:pStyle w:val="Normal"/>
              <w:jc w:val="center"/>
              <w:spacing w:after="0"/>
            </w:pPr>
          </w:p>
        </w:tc>
        <w:tc>
          <w:tcPr>
            <w:vAlign w:val="top"/>
            <w:tcW w:w="1358" w:type="dxa"/>
          </w:tcPr>
          <w:p>
            <w:pPr>
              <w:pStyle w:val="Normal"/>
              <w:jc w:val="center"/>
              <w:spacing w:after="0"/>
            </w:pPr>
          </w:p>
        </w:tc>
        <w:tc>
          <w:tcPr>
            <w:vAlign w:val="top"/>
            <w:tcW w:w="1172" w:type="dxa"/>
          </w:tcPr>
          <w:p>
            <w:pPr>
              <w:pStyle w:val="Normal"/>
              <w:jc w:val="center"/>
              <w:spacing w:after="0"/>
            </w:pPr>
          </w:p>
        </w:tc>
      </w:tr>
      <w:tr>
        <w:trPr>
          <w:trHeight w:val="602" w:hRule="atLeast"/>
        </w:trPr>
        <w:tc>
          <w:tcPr>
            <w:vAlign w:val="top"/>
            <w:tcW w:w="3078" w:type="dxa"/>
          </w:tcPr>
          <w:p>
            <w:pPr>
              <w:pStyle w:val="Normal"/>
              <w:spacing w:after="0"/>
            </w:pPr>
            <w:r>
              <w:rPr>
                <w:rFonts w:ascii="Book Antiqua" w:hAnsi="Book Antiqua"/>
                <w:sz w:val="20"/>
                <w:szCs w:val="20"/>
              </w:rPr>
              <w:t>Group member 3:</w:t>
            </w:r>
          </w:p>
        </w:tc>
        <w:tc>
          <w:tcPr>
            <w:vAlign w:val="top"/>
            <w:tcW w:w="846" w:type="dxa"/>
          </w:tcPr>
          <w:p>
            <w:pPr>
              <w:pStyle w:val="Normal"/>
              <w:jc w:val="center"/>
              <w:spacing w:after="0"/>
            </w:pPr>
          </w:p>
        </w:tc>
        <w:tc>
          <w:tcPr>
            <w:vAlign w:val="top"/>
            <w:tcW w:w="1341" w:type="dxa"/>
          </w:tcPr>
          <w:p>
            <w:pPr>
              <w:pStyle w:val="Normal"/>
              <w:jc w:val="center"/>
              <w:spacing w:after="0"/>
            </w:pPr>
          </w:p>
        </w:tc>
        <w:tc>
          <w:tcPr>
            <w:vAlign w:val="top"/>
            <w:tcW w:w="1227" w:type="dxa"/>
          </w:tcPr>
          <w:p>
            <w:pPr>
              <w:pStyle w:val="Normal"/>
              <w:jc w:val="center"/>
              <w:spacing w:after="0"/>
            </w:pPr>
          </w:p>
        </w:tc>
        <w:tc>
          <w:tcPr>
            <w:vAlign w:val="top"/>
            <w:tcW w:w="1510" w:type="dxa"/>
          </w:tcPr>
          <w:p>
            <w:pPr>
              <w:pStyle w:val="Normal"/>
              <w:jc w:val="center"/>
              <w:spacing w:after="0"/>
            </w:pPr>
          </w:p>
        </w:tc>
        <w:tc>
          <w:tcPr>
            <w:vAlign w:val="top"/>
            <w:tcW w:w="1358" w:type="dxa"/>
          </w:tcPr>
          <w:p>
            <w:pPr>
              <w:pStyle w:val="Normal"/>
              <w:jc w:val="center"/>
              <w:spacing w:after="0"/>
            </w:pPr>
          </w:p>
        </w:tc>
        <w:tc>
          <w:tcPr>
            <w:vAlign w:val="top"/>
            <w:tcW w:w="1172" w:type="dxa"/>
          </w:tcPr>
          <w:p>
            <w:pPr>
              <w:pStyle w:val="Normal"/>
              <w:jc w:val="center"/>
              <w:spacing w:after="0"/>
            </w:pPr>
          </w:p>
        </w:tc>
      </w:tr>
      <w:tr>
        <w:trPr>
          <w:trHeight w:val="638" w:hRule="atLeast"/>
        </w:trPr>
        <w:tc>
          <w:tcPr>
            <w:vAlign w:val="top"/>
            <w:tcW w:w="3078" w:type="dxa"/>
          </w:tcPr>
          <w:p>
            <w:pPr>
              <w:pStyle w:val="Normal"/>
              <w:spacing w:after="0"/>
            </w:pPr>
            <w:r>
              <w:rPr>
                <w:rFonts w:ascii="Book Antiqua" w:hAnsi="Book Antiqua"/>
                <w:sz w:val="20"/>
                <w:szCs w:val="20"/>
              </w:rPr>
              <w:t>Group member 4:</w:t>
            </w:r>
          </w:p>
        </w:tc>
        <w:tc>
          <w:tcPr>
            <w:vAlign w:val="top"/>
            <w:tcW w:w="846" w:type="dxa"/>
          </w:tcPr>
          <w:p>
            <w:pPr>
              <w:pStyle w:val="Normal"/>
              <w:jc w:val="center"/>
              <w:spacing w:after="0"/>
            </w:pPr>
          </w:p>
        </w:tc>
        <w:tc>
          <w:tcPr>
            <w:vAlign w:val="top"/>
            <w:tcW w:w="1341" w:type="dxa"/>
          </w:tcPr>
          <w:p>
            <w:pPr>
              <w:pStyle w:val="Normal"/>
              <w:jc w:val="center"/>
              <w:spacing w:after="0"/>
            </w:pPr>
          </w:p>
        </w:tc>
        <w:tc>
          <w:tcPr>
            <w:vAlign w:val="top"/>
            <w:tcW w:w="1227" w:type="dxa"/>
          </w:tcPr>
          <w:p>
            <w:pPr>
              <w:pStyle w:val="Normal"/>
              <w:jc w:val="center"/>
              <w:spacing w:after="0"/>
            </w:pPr>
          </w:p>
        </w:tc>
        <w:tc>
          <w:tcPr>
            <w:vAlign w:val="top"/>
            <w:tcW w:w="1510" w:type="dxa"/>
          </w:tcPr>
          <w:p>
            <w:pPr>
              <w:pStyle w:val="Normal"/>
              <w:jc w:val="center"/>
              <w:spacing w:after="0"/>
            </w:pPr>
          </w:p>
        </w:tc>
        <w:tc>
          <w:tcPr>
            <w:vAlign w:val="top"/>
            <w:tcW w:w="1358" w:type="dxa"/>
          </w:tcPr>
          <w:p>
            <w:pPr>
              <w:pStyle w:val="Normal"/>
              <w:jc w:val="center"/>
              <w:spacing w:after="0"/>
            </w:pPr>
          </w:p>
        </w:tc>
        <w:tc>
          <w:tcPr>
            <w:vAlign w:val="top"/>
            <w:tcW w:w="1172" w:type="dxa"/>
          </w:tcPr>
          <w:p>
            <w:pPr>
              <w:pStyle w:val="Normal"/>
              <w:jc w:val="center"/>
              <w:spacing w:after="0"/>
            </w:pPr>
          </w:p>
        </w:tc>
      </w:tr>
    </w:tbl>
    <w:p>
      <w:pPr>
        <w:pStyle w:val="Normal"/>
        <w:spacing w:after="0"/>
        <w:rPr>
          <w:rFonts w:ascii="Book Antiqua" w:hAnsi="Book Antiqua"/>
          <w:sz w:val="20"/>
          <w:szCs w:val="20"/>
        </w:rPr>
      </w:pPr>
    </w:p>
    <w:p>
      <w:pPr>
        <w:pStyle w:val="Normal"/>
        <w:spacing w:after="0"/>
        <w:rPr>
          <w:rFonts w:ascii="Book Antiqua" w:hAnsi="Book Antiqua"/>
          <w:sz w:val="20"/>
          <w:szCs w:val="20"/>
        </w:rPr>
      </w:pPr>
    </w:p>
    <w:p>
      <w:pPr>
        <w:pStyle w:val="Normal"/>
        <w:spacing w:after="0"/>
        <w:rPr>
          <w:rFonts w:ascii="Book Antiqua" w:hAnsi="Book Antiqua"/>
          <w:sz w:val="20"/>
          <w:szCs w:val="20"/>
        </w:rPr>
      </w:pPr>
    </w:p>
    <w:p>
      <w:pPr>
        <w:pStyle w:val="Normal"/>
        <w:spacing w:after="0"/>
        <w:rPr>
          <w:rFonts w:ascii="Book Antiqua" w:hAnsi="Book Antiqua"/>
          <w:sz w:val="20"/>
          <w:szCs w:val="20"/>
        </w:rPr>
      </w:pPr>
    </w:p>
    <w:sectPr>
      <w:pgSz w:w="12240" w:h="15840"/>
      <w:pgMar w:left="1080" w:right="108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Book Antiqua"/>
  <w:font w:name="Calibri"/>
  <w:font w:name="MS Mincho"/>
  <w:font w:name="Cambria Math"/>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151495">
    <w:multiLevelType w:val="hybridMultilevel"/>
    <w:lvl w:ilvl="0">
      <w:numFmt w:val="decimal"/>
      <w:lvlText w:val="%1."/>
      <w:start w:val="1"/>
      <w:rPr/>
      <w:pPr>
        <w:ind w:left="720"/>
        <w:ind w:hanging="360"/>
      </w:pPr>
    </w:lvl>
    <w:lvl w:ilvl="1">
      <w:numFmt w:val="lowerLetter"/>
      <w:lvlText w:val="%2."/>
      <w:start w:val="1"/>
      <w:rPr/>
      <w:pPr>
        <w:ind w:left="1440"/>
        <w:ind w:hanging="360"/>
      </w:pPr>
    </w:lvl>
    <w:lvl w:ilvl="2">
      <w:numFmt w:val="lowerRoman"/>
      <w:lvlText w:val="%3."/>
      <w:start w:val="1"/>
      <w:rPr/>
      <w:pPr>
        <w:ind w:left="2160"/>
        <w:ind w:hanging="180"/>
      </w:pPr>
    </w:lvl>
    <w:lvl w:ilvl="3">
      <w:numFmt w:val="decimal"/>
      <w:lvlText w:val="%4."/>
      <w:start w:val="1"/>
      <w:rPr/>
      <w:pPr>
        <w:ind w:left="2880"/>
        <w:ind w:hanging="360"/>
      </w:pPr>
    </w:lvl>
    <w:lvl w:ilvl="4">
      <w:numFmt w:val="lowerLetter"/>
      <w:lvlText w:val="%5."/>
      <w:start w:val="1"/>
      <w:rPr/>
      <w:pPr>
        <w:ind w:left="3600"/>
        <w:ind w:hanging="360"/>
      </w:pPr>
    </w:lvl>
    <w:lvl w:ilvl="5">
      <w:numFmt w:val="lowerRoman"/>
      <w:lvlText w:val="%6."/>
      <w:start w:val="1"/>
      <w:rPr/>
      <w:pPr>
        <w:ind w:left="4320"/>
        <w:ind w:hanging="180"/>
      </w:pPr>
    </w:lvl>
    <w:lvl w:ilvl="6">
      <w:numFmt w:val="decimal"/>
      <w:lvlText w:val="%7."/>
      <w:start w:val="1"/>
      <w:rPr/>
      <w:pPr>
        <w:ind w:left="5040"/>
        <w:ind w:hanging="360"/>
      </w:pPr>
    </w:lvl>
    <w:lvl w:ilvl="7">
      <w:numFmt w:val="lowerLetter"/>
      <w:lvlText w:val="%8."/>
      <w:start w:val="1"/>
      <w:rPr/>
      <w:pPr>
        <w:ind w:left="5760"/>
        <w:ind w:hanging="360"/>
      </w:pPr>
    </w:lvl>
    <w:lvl w:ilvl="8">
      <w:numFmt w:val="lowerRoman"/>
      <w:lvlText w:val="%9."/>
      <w:start w:val="1"/>
      <w:rPr/>
      <w:pPr>
        <w:ind w:left="6480"/>
        <w:ind w:hanging="180"/>
      </w:pPr>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2151495">
    <w:abstractNumId w:val="12151495"/>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spacing w:after="200" w:line="276" w:lineRule="auto"/>
    </w:pPr>
    <w:rPr>
      <w:sz w:val="22"/>
      <w:szCs w:val="22"/>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ListParagraph">
    <w:name w:val="List Paragraph"/>
    <w:qFormat/>
    <w:basedOn w:val="Normal"/>
    <w:pPr>
      <w:ind w:left="720"/>
      <w:contextualSpacing/>
    </w:pPr>
  </w:style>
  <w:style w:type="table" w:styleId="TableGrid">
    <w:name w:val="Table Grid"/>
    <w:qFormat/>
    <w:basedOn w:val="TableNorma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firstRow="1" w:lastRow="1" w:firstColumn="1" w:lastColumn="1" w:noHBand="0" w:noVBand="0"/>
    </w:tblPr>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