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1"/>
        <w:gridCol w:w="1058"/>
      </w:tblGrid>
      <w:tr w:rsidR="00F5525F">
        <w:trPr>
          <w:trHeight w:val="710"/>
          <w:jc w:val="center"/>
        </w:trPr>
        <w:tc>
          <w:tcPr>
            <w:tcW w:w="4512" w:type="pct"/>
            <w:tcBorders>
              <w:top w:val="single" w:sz="4" w:space="0" w:color="3E762A" w:themeColor="accent1" w:themeShade="BF"/>
              <w:left w:val="single" w:sz="4" w:space="0" w:color="3E762A" w:themeColor="accent1" w:themeShade="BF"/>
              <w:bottom w:val="nil"/>
              <w:right w:val="single" w:sz="4" w:space="0" w:color="3E762A" w:themeColor="accent1" w:themeShade="BF"/>
            </w:tcBorders>
            <w:vAlign w:val="center"/>
          </w:tcPr>
          <w:p w:rsidR="00F5525F" w:rsidRDefault="00852BB0" w:rsidP="00A2489A">
            <w:pPr>
              <w:pStyle w:val="PersonalName"/>
              <w:jc w:val="center"/>
            </w:pPr>
            <w:sdt>
              <w:sdtPr>
                <w:rPr>
                  <w:sz w:val="36"/>
                  <w:szCs w:val="36"/>
                </w:rPr>
                <w:id w:val="1389845768"/>
                <w:placeholder>
                  <w:docPart w:val="0A7018365AB44EBD906BF87AC4CA3E82"/>
                </w:placeholder>
                <w:dataBinding w:prefixMappings="xmlns:ns0='http://schemas.openxmlformats.org/officeDocument/2006/extended-properties' " w:xpath="/ns0:Properties[1]/ns0:Company[1]" w:storeItemID="{6668398D-A668-4E3E-A5EB-62B293D839F1}"/>
                <w:text/>
              </w:sdtPr>
              <w:sdtEndPr/>
              <w:sdtContent>
                <w:r w:rsidR="00204FA2">
                  <w:rPr>
                    <w:sz w:val="36"/>
                    <w:szCs w:val="36"/>
                  </w:rPr>
                  <w:t xml:space="preserve">Oxy-Fuel Torch </w:t>
                </w:r>
                <w:r w:rsidR="00A2489A">
                  <w:rPr>
                    <w:sz w:val="36"/>
                    <w:szCs w:val="36"/>
                  </w:rPr>
                  <w:t>CUT</w:t>
                </w:r>
              </w:sdtContent>
            </w:sdt>
          </w:p>
        </w:tc>
        <w:tc>
          <w:tcPr>
            <w:tcW w:w="488" w:type="pct"/>
            <w:vMerge w:val="restart"/>
            <w:tcBorders>
              <w:top w:val="nil"/>
              <w:left w:val="single" w:sz="4" w:space="0" w:color="3E762A" w:themeColor="accent1" w:themeShade="BF"/>
              <w:bottom w:val="nil"/>
              <w:right w:val="single" w:sz="4" w:space="0" w:color="3E762A" w:themeColor="accent1" w:themeShade="BF"/>
            </w:tcBorders>
            <w:shd w:val="clear" w:color="auto" w:fill="auto"/>
            <w:tcMar>
              <w:left w:w="158" w:type="dxa"/>
              <w:right w:w="0" w:type="dxa"/>
            </w:tcMar>
            <w:vAlign w:val="center"/>
          </w:tcPr>
          <w:p w:rsidR="00F5525F" w:rsidRDefault="008D0E60">
            <w:pPr>
              <w:pStyle w:val="NoSpacing"/>
              <w:ind w:left="71" w:hanging="71"/>
              <w:jc w:val="right"/>
            </w:pPr>
            <w:r>
              <w:rPr>
                <w:noProof/>
              </w:rPr>
              <mc:AlternateContent>
                <mc:Choice Requires="wps">
                  <w:drawing>
                    <wp:inline distT="0" distB="0" distL="0" distR="0" wp14:editId="466890A3">
                      <wp:extent cx="548640" cy="640080"/>
                      <wp:effectExtent l="0" t="0" r="22860" b="2667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698" w:rsidRPr="00D320A9" w:rsidRDefault="00A2489A" w:rsidP="00924698">
                                  <w:pPr>
                                    <w:jc w:val="center"/>
                                    <w:rPr>
                                      <w:color w:val="auto"/>
                                      <w:sz w:val="80"/>
                                      <w:szCs w:val="80"/>
                                    </w:rPr>
                                  </w:pPr>
                                  <w:r>
                                    <w:rPr>
                                      <w:color w:val="auto"/>
                                      <w:sz w:val="80"/>
                                      <w:szCs w:val="8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" fillcolor="#d9e288 [1942]" strokecolor="#3e762a [2404]" strokeweight=".5pt">
                      <v:stroke linestyle="thickThin"/>
                      <v:textbox>
                        <w:txbxContent>
                          <w:p w:rsidR="00924698" w:rsidRPr="00D320A9" w:rsidRDefault="00A2489A" w:rsidP="00924698">
                            <w:pPr>
                              <w:jc w:val="center"/>
                              <w:rPr>
                                <w:color w:val="auto"/>
                                <w:sz w:val="80"/>
                                <w:szCs w:val="80"/>
                              </w:rPr>
                            </w:pPr>
                            <w:r>
                              <w:rPr>
                                <w:color w:val="auto"/>
                                <w:sz w:val="80"/>
                                <w:szCs w:val="80"/>
                              </w:rPr>
                              <w:t>6</w:t>
                            </w:r>
                          </w:p>
                        </w:txbxContent>
                      </v:textbox>
                      <w10:anchorlock/>
                    </v:rect>
                  </w:pict>
                </mc:Fallback>
              </mc:AlternateContent>
            </w:r>
          </w:p>
        </w:tc>
      </w:tr>
      <w:tr w:rsidR="00F5525F">
        <w:trPr>
          <w:trHeight w:val="20"/>
          <w:jc w:val="center"/>
        </w:trPr>
        <w:tc>
          <w:tcPr>
            <w:tcW w:w="4512" w:type="pct"/>
            <w:tcBorders>
              <w:top w:val="nil"/>
              <w:left w:val="single" w:sz="4" w:space="0" w:color="3E762A" w:themeColor="accent1" w:themeShade="BF"/>
              <w:bottom w:val="single" w:sz="4" w:space="0" w:color="3E762A" w:themeColor="accent1" w:themeShade="BF"/>
              <w:right w:val="single" w:sz="4" w:space="0" w:color="3E762A" w:themeColor="accent1" w:themeShade="BF"/>
            </w:tcBorders>
            <w:shd w:val="clear" w:color="auto" w:fill="549E39" w:themeFill="accent1"/>
            <w:vAlign w:val="center"/>
          </w:tcPr>
          <w:p w:rsidR="00F5525F" w:rsidRDefault="00852BB0" w:rsidP="00306024">
            <w:pPr>
              <w:pStyle w:val="NoSpacing"/>
              <w:jc w:val="center"/>
              <w:rPr>
                <w:caps/>
                <w:color w:val="FFFFFF" w:themeColor="background1"/>
              </w:rPr>
            </w:pPr>
            <w:sdt>
              <w:sdtPr>
                <w:rPr>
                  <w:caps/>
                  <w:color w:val="FFFFFF" w:themeColor="background1"/>
                  <w:sz w:val="18"/>
                  <w:szCs w:val="18"/>
                </w:rPr>
                <w:alias w:val="Address"/>
                <w:tag w:val="Address"/>
                <w:id w:val="-203863747"/>
                <w:placeholder>
                  <w:docPart w:val="E794789C25174984A91B90CC7C6C59B5"/>
                </w:placeholder>
                <w:dataBinding w:prefixMappings="xmlns:ns0='http://schemas.microsoft.com/office/2006/coverPageProps' " w:xpath="/ns0:CoverPageProperties[1]/ns0:CompanyAddress[1]" w:storeItemID="{55AF091B-3C7A-41E3-B477-F2FDAA23CFDA}"/>
                <w:text/>
              </w:sdtPr>
              <w:sdtEndPr/>
              <w:sdtContent>
                <w:r w:rsidR="00306024">
                  <w:rPr>
                    <w:caps/>
                    <w:color w:val="FFFFFF" w:themeColor="background1"/>
                    <w:sz w:val="18"/>
                    <w:szCs w:val="18"/>
                  </w:rPr>
                  <w:t xml:space="preserve">Metals </w:t>
                </w:r>
              </w:sdtContent>
            </w:sdt>
          </w:p>
        </w:tc>
        <w:tc>
          <w:tcPr>
            <w:tcW w:w="488" w:type="pct"/>
            <w:vMerge/>
            <w:tcBorders>
              <w:top w:val="nil"/>
              <w:left w:val="single" w:sz="4" w:space="0" w:color="3E762A" w:themeColor="accent1" w:themeShade="BF"/>
              <w:bottom w:val="nil"/>
              <w:right w:val="single" w:sz="4" w:space="0" w:color="3E762A" w:themeColor="accent1" w:themeShade="BF"/>
            </w:tcBorders>
            <w:shd w:val="clear" w:color="auto" w:fill="auto"/>
          </w:tcPr>
          <w:p w:rsidR="00F5525F" w:rsidRDefault="00F5525F">
            <w:pPr>
              <w:pStyle w:val="NoSpacing"/>
            </w:pPr>
          </w:p>
        </w:tc>
      </w:tr>
    </w:tbl>
    <w:p w:rsidR="00924698" w:rsidRPr="009422DD" w:rsidRDefault="00924698">
      <w:pPr>
        <w:pStyle w:val="Salutation"/>
        <w:rPr>
          <w:sz w:val="28"/>
          <w:szCs w:val="28"/>
        </w:rPr>
        <w:sectPr w:rsidR="00924698" w:rsidRPr="009422DD">
          <w:footerReference w:type="default" r:id="rId10"/>
          <w:headerReference w:type="first" r:id="rId11"/>
          <w:footerReference w:type="first" r:id="rId12"/>
          <w:pgSz w:w="12240" w:h="15840" w:code="1"/>
          <w:pgMar w:top="1080" w:right="1080" w:bottom="1080" w:left="1080" w:header="720" w:footer="720" w:gutter="0"/>
          <w:cols w:space="720"/>
          <w:titlePg/>
          <w:docGrid w:linePitch="360"/>
        </w:sectPr>
      </w:pPr>
    </w:p>
    <w:p w:rsidR="00A21F1E" w:rsidRPr="00A21F1E" w:rsidRDefault="00A2489A" w:rsidP="00A21F1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noProof/>
          <w:lang w:val="en-US"/>
        </w:rPr>
        <w:lastRenderedPageBreak/>
        <mc:AlternateContent>
          <mc:Choice Requires="wps">
            <w:drawing>
              <wp:anchor distT="0" distB="0" distL="114300" distR="114300" simplePos="0" relativeHeight="251678719" behindDoc="0" locked="0" layoutInCell="1" allowOverlap="1" wp14:anchorId="75E42DE0" wp14:editId="4DC0F0CC">
                <wp:simplePos x="0" y="0"/>
                <wp:positionH relativeFrom="column">
                  <wp:posOffset>4648200</wp:posOffset>
                </wp:positionH>
                <wp:positionV relativeFrom="paragraph">
                  <wp:posOffset>263525</wp:posOffset>
                </wp:positionV>
                <wp:extent cx="1504950" cy="2276475"/>
                <wp:effectExtent l="19050" t="19050" r="38100" b="47625"/>
                <wp:wrapNone/>
                <wp:docPr id="4" name="Text Box 4"/>
                <wp:cNvGraphicFramePr/>
                <a:graphic xmlns:a="http://schemas.openxmlformats.org/drawingml/2006/main">
                  <a:graphicData uri="http://schemas.microsoft.com/office/word/2010/wordprocessingShape">
                    <wps:wsp>
                      <wps:cNvSpPr txBox="1"/>
                      <wps:spPr>
                        <a:xfrm>
                          <a:off x="0" y="0"/>
                          <a:ext cx="1504950" cy="227647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A2489A" w:rsidRPr="00F02628" w:rsidRDefault="00A2489A" w:rsidP="00A2489A">
                            <w:p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w:t>
                            </w:r>
                          </w:p>
                          <w:p w:rsidR="00A2489A" w:rsidRP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regulators</w:t>
                            </w:r>
                            <w:proofErr w:type="gramEnd"/>
                          </w:p>
                          <w:p w:rsidR="00A2489A" w:rsidRP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handle</w:t>
                            </w:r>
                            <w:proofErr w:type="gramEnd"/>
                            <w:r w:rsidRPr="00A2489A">
                              <w:rPr>
                                <w:rFonts w:ascii="Arial" w:hAnsi="Arial" w:cs="Arial"/>
                                <w:color w:val="auto"/>
                                <w:sz w:val="22"/>
                                <w:szCs w:val="22"/>
                              </w:rPr>
                              <w:t xml:space="preserve"> </w:t>
                            </w:r>
                          </w:p>
                          <w:p w:rsidR="00A2489A" w:rsidRP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cutting</w:t>
                            </w:r>
                            <w:proofErr w:type="gramEnd"/>
                            <w:r>
                              <w:rPr>
                                <w:rFonts w:ascii="Arial" w:hAnsi="Arial" w:cs="Arial"/>
                                <w:color w:val="auto"/>
                                <w:sz w:val="22"/>
                                <w:szCs w:val="22"/>
                              </w:rPr>
                              <w:t xml:space="preserve"> attachment</w:t>
                            </w:r>
                          </w:p>
                          <w:p w:rsidR="00A2489A" w:rsidRP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tip</w:t>
                            </w:r>
                            <w:proofErr w:type="gramEnd"/>
                          </w:p>
                          <w:p w:rsid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hose</w:t>
                            </w:r>
                            <w:proofErr w:type="gramEnd"/>
                          </w:p>
                          <w:p w:rsidR="00A2489A" w:rsidRP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check</w:t>
                            </w:r>
                            <w:proofErr w:type="gramEnd"/>
                            <w:r>
                              <w:rPr>
                                <w:rFonts w:ascii="Arial" w:hAnsi="Arial" w:cs="Arial"/>
                                <w:color w:val="auto"/>
                                <w:sz w:val="22"/>
                                <w:szCs w:val="22"/>
                              </w:rPr>
                              <w:t xml:space="preserve"> valves</w:t>
                            </w:r>
                          </w:p>
                          <w:p w:rsidR="00A2489A" w:rsidRPr="00A2489A" w:rsidRDefault="00A2489A" w:rsidP="00A2489A">
                            <w:pPr>
                              <w:pStyle w:val="Heading2"/>
                              <w:spacing w:before="0"/>
                              <w:rPr>
                                <w:rFonts w:ascii="Arial" w:hAnsi="Arial" w:cs="Arial"/>
                                <w:color w:val="auto"/>
                                <w:sz w:val="22"/>
                                <w:szCs w:val="22"/>
                              </w:rPr>
                            </w:pPr>
                            <w:proofErr w:type="gramStart"/>
                            <w:r w:rsidRPr="00A2489A">
                              <w:rPr>
                                <w:rFonts w:ascii="Arial" w:hAnsi="Arial" w:cs="Arial"/>
                                <w:color w:val="auto"/>
                                <w:sz w:val="22"/>
                                <w:szCs w:val="22"/>
                              </w:rPr>
                              <w:t>flashback</w:t>
                            </w:r>
                            <w:proofErr w:type="gramEnd"/>
                            <w:r w:rsidRPr="00A2489A">
                              <w:rPr>
                                <w:rFonts w:ascii="Arial" w:hAnsi="Arial" w:cs="Arial"/>
                                <w:color w:val="auto"/>
                                <w:sz w:val="22"/>
                                <w:szCs w:val="22"/>
                              </w:rPr>
                              <w:t xml:space="preserve"> arrestors</w:t>
                            </w:r>
                          </w:p>
                          <w:p w:rsidR="00A2489A" w:rsidRPr="00A2489A" w:rsidRDefault="00A2489A" w:rsidP="00A2489A">
                            <w:pPr>
                              <w:pStyle w:val="Heading2"/>
                              <w:spacing w:before="0"/>
                              <w:rPr>
                                <w:rFonts w:ascii="Arial" w:hAnsi="Arial" w:cs="Arial"/>
                                <w:color w:val="auto"/>
                                <w:sz w:val="22"/>
                                <w:szCs w:val="22"/>
                              </w:rPr>
                            </w:pPr>
                            <w:proofErr w:type="gramStart"/>
                            <w:r w:rsidRPr="00A2489A">
                              <w:rPr>
                                <w:rFonts w:ascii="Arial" w:hAnsi="Arial" w:cs="Arial"/>
                                <w:color w:val="auto"/>
                                <w:sz w:val="22"/>
                                <w:szCs w:val="22"/>
                              </w:rPr>
                              <w:t>oxygen</w:t>
                            </w:r>
                            <w:proofErr w:type="gramEnd"/>
                            <w:r w:rsidRPr="00A2489A">
                              <w:rPr>
                                <w:rFonts w:ascii="Arial" w:hAnsi="Arial" w:cs="Arial"/>
                                <w:color w:val="auto"/>
                                <w:sz w:val="22"/>
                                <w:szCs w:val="22"/>
                              </w:rPr>
                              <w:t xml:space="preserve"> </w:t>
                            </w:r>
                          </w:p>
                          <w:p w:rsidR="00A2489A" w:rsidRPr="00A2489A" w:rsidRDefault="00A2489A" w:rsidP="00A2489A">
                            <w:pPr>
                              <w:rPr>
                                <w:color w:val="auto"/>
                              </w:rPr>
                            </w:pPr>
                            <w:proofErr w:type="gramStart"/>
                            <w:r w:rsidRPr="00A2489A">
                              <w:rPr>
                                <w:color w:val="auto"/>
                              </w:rPr>
                              <w:t>acetylene</w:t>
                            </w:r>
                            <w:proofErr w:type="gramEnd"/>
                          </w:p>
                          <w:p w:rsidR="00A2489A" w:rsidRP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and</w:t>
                            </w:r>
                            <w:proofErr w:type="gramEnd"/>
                            <w:r>
                              <w:rPr>
                                <w:rFonts w:ascii="Arial" w:hAnsi="Arial" w:cs="Arial"/>
                                <w:color w:val="auto"/>
                                <w:sz w:val="22"/>
                                <w:szCs w:val="22"/>
                              </w:rPr>
                              <w:t xml:space="preserve"> flint lighter</w:t>
                            </w:r>
                          </w:p>
                          <w:p w:rsidR="00A2489A" w:rsidRPr="00A21F1E" w:rsidRDefault="00A2489A" w:rsidP="00A2489A">
                            <w:pPr>
                              <w:pStyle w:val="ListParagraph"/>
                              <w:pBdr>
                                <w:top w:val="none" w:sz="0" w:space="0" w:color="auto"/>
                                <w:left w:val="none" w:sz="0" w:space="0" w:color="auto"/>
                                <w:bottom w:val="none" w:sz="0" w:space="0" w:color="auto"/>
                                <w:right w:val="none" w:sz="0" w:space="0" w:color="auto"/>
                                <w:between w:val="none" w:sz="0" w:space="0" w:color="auto"/>
                              </w:pBdr>
                              <w:ind w:firstLine="0"/>
                              <w:rPr>
                                <w:rFonts w:ascii="Times New Roman" w:eastAsia="Times New Roman" w:hAnsi="Times New Roman" w:cs="Times New Roman"/>
                                <w:color w:val="auto"/>
                                <w:sz w:val="24"/>
                                <w:szCs w:val="24"/>
                                <w:lang w:val="en-US"/>
                              </w:rPr>
                            </w:pPr>
                            <w:r w:rsidRPr="00A21F1E">
                              <w:rPr>
                                <w:rFonts w:eastAsia="Times New Roman"/>
                                <w:lang w:val="en-US"/>
                              </w:rPr>
                              <w:br/>
                            </w:r>
                          </w:p>
                          <w:p w:rsidR="00A2489A" w:rsidRDefault="00A2489A" w:rsidP="00A2489A">
                            <w:pPr>
                              <w:pStyle w:val="ListParagraph"/>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6pt;margin-top:20.75pt;width:118.5pt;height:179.25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" fillcolor="#b7dfa8 [1300]" strokecolor="#5fb341 [2900]" strokeweight="1.52778mm">
                <v:stroke linestyle="thickThin"/>
                <v:textbox>
                  <w:txbxContent>
                    <w:p w:rsidR="00A2489A" w:rsidRPr="00F02628" w:rsidRDefault="00A2489A" w:rsidP="00A2489A">
                      <w:p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w:t>
                      </w:r>
                    </w:p>
                    <w:p w:rsidR="00A2489A" w:rsidRP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regulators</w:t>
                      </w:r>
                      <w:proofErr w:type="gramEnd"/>
                    </w:p>
                    <w:p w:rsidR="00A2489A" w:rsidRP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handle</w:t>
                      </w:r>
                      <w:proofErr w:type="gramEnd"/>
                      <w:r w:rsidRPr="00A2489A">
                        <w:rPr>
                          <w:rFonts w:ascii="Arial" w:hAnsi="Arial" w:cs="Arial"/>
                          <w:color w:val="auto"/>
                          <w:sz w:val="22"/>
                          <w:szCs w:val="22"/>
                        </w:rPr>
                        <w:t xml:space="preserve"> </w:t>
                      </w:r>
                    </w:p>
                    <w:p w:rsidR="00A2489A" w:rsidRP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cutting</w:t>
                      </w:r>
                      <w:proofErr w:type="gramEnd"/>
                      <w:r>
                        <w:rPr>
                          <w:rFonts w:ascii="Arial" w:hAnsi="Arial" w:cs="Arial"/>
                          <w:color w:val="auto"/>
                          <w:sz w:val="22"/>
                          <w:szCs w:val="22"/>
                        </w:rPr>
                        <w:t xml:space="preserve"> attachment</w:t>
                      </w:r>
                    </w:p>
                    <w:p w:rsidR="00A2489A" w:rsidRP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tip</w:t>
                      </w:r>
                      <w:proofErr w:type="gramEnd"/>
                    </w:p>
                    <w:p w:rsid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hose</w:t>
                      </w:r>
                      <w:proofErr w:type="gramEnd"/>
                    </w:p>
                    <w:p w:rsidR="00A2489A" w:rsidRP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check</w:t>
                      </w:r>
                      <w:proofErr w:type="gramEnd"/>
                      <w:r>
                        <w:rPr>
                          <w:rFonts w:ascii="Arial" w:hAnsi="Arial" w:cs="Arial"/>
                          <w:color w:val="auto"/>
                          <w:sz w:val="22"/>
                          <w:szCs w:val="22"/>
                        </w:rPr>
                        <w:t xml:space="preserve"> valves</w:t>
                      </w:r>
                    </w:p>
                    <w:p w:rsidR="00A2489A" w:rsidRPr="00A2489A" w:rsidRDefault="00A2489A" w:rsidP="00A2489A">
                      <w:pPr>
                        <w:pStyle w:val="Heading2"/>
                        <w:spacing w:before="0"/>
                        <w:rPr>
                          <w:rFonts w:ascii="Arial" w:hAnsi="Arial" w:cs="Arial"/>
                          <w:color w:val="auto"/>
                          <w:sz w:val="22"/>
                          <w:szCs w:val="22"/>
                        </w:rPr>
                      </w:pPr>
                      <w:proofErr w:type="gramStart"/>
                      <w:r w:rsidRPr="00A2489A">
                        <w:rPr>
                          <w:rFonts w:ascii="Arial" w:hAnsi="Arial" w:cs="Arial"/>
                          <w:color w:val="auto"/>
                          <w:sz w:val="22"/>
                          <w:szCs w:val="22"/>
                        </w:rPr>
                        <w:t>flashback</w:t>
                      </w:r>
                      <w:proofErr w:type="gramEnd"/>
                      <w:r w:rsidRPr="00A2489A">
                        <w:rPr>
                          <w:rFonts w:ascii="Arial" w:hAnsi="Arial" w:cs="Arial"/>
                          <w:color w:val="auto"/>
                          <w:sz w:val="22"/>
                          <w:szCs w:val="22"/>
                        </w:rPr>
                        <w:t xml:space="preserve"> arrestors</w:t>
                      </w:r>
                    </w:p>
                    <w:p w:rsidR="00A2489A" w:rsidRPr="00A2489A" w:rsidRDefault="00A2489A" w:rsidP="00A2489A">
                      <w:pPr>
                        <w:pStyle w:val="Heading2"/>
                        <w:spacing w:before="0"/>
                        <w:rPr>
                          <w:rFonts w:ascii="Arial" w:hAnsi="Arial" w:cs="Arial"/>
                          <w:color w:val="auto"/>
                          <w:sz w:val="22"/>
                          <w:szCs w:val="22"/>
                        </w:rPr>
                      </w:pPr>
                      <w:proofErr w:type="gramStart"/>
                      <w:r w:rsidRPr="00A2489A">
                        <w:rPr>
                          <w:rFonts w:ascii="Arial" w:hAnsi="Arial" w:cs="Arial"/>
                          <w:color w:val="auto"/>
                          <w:sz w:val="22"/>
                          <w:szCs w:val="22"/>
                        </w:rPr>
                        <w:t>oxygen</w:t>
                      </w:r>
                      <w:proofErr w:type="gramEnd"/>
                      <w:r w:rsidRPr="00A2489A">
                        <w:rPr>
                          <w:rFonts w:ascii="Arial" w:hAnsi="Arial" w:cs="Arial"/>
                          <w:color w:val="auto"/>
                          <w:sz w:val="22"/>
                          <w:szCs w:val="22"/>
                        </w:rPr>
                        <w:t xml:space="preserve"> </w:t>
                      </w:r>
                    </w:p>
                    <w:p w:rsidR="00A2489A" w:rsidRPr="00A2489A" w:rsidRDefault="00A2489A" w:rsidP="00A2489A">
                      <w:pPr>
                        <w:rPr>
                          <w:color w:val="auto"/>
                        </w:rPr>
                      </w:pPr>
                      <w:proofErr w:type="gramStart"/>
                      <w:r w:rsidRPr="00A2489A">
                        <w:rPr>
                          <w:color w:val="auto"/>
                        </w:rPr>
                        <w:t>acetylene</w:t>
                      </w:r>
                      <w:proofErr w:type="gramEnd"/>
                    </w:p>
                    <w:p w:rsidR="00A2489A" w:rsidRPr="00A2489A" w:rsidRDefault="00A2489A" w:rsidP="00A2489A">
                      <w:pPr>
                        <w:pStyle w:val="Heading2"/>
                        <w:spacing w:before="0"/>
                        <w:rPr>
                          <w:rFonts w:ascii="Arial" w:hAnsi="Arial" w:cs="Arial"/>
                          <w:color w:val="auto"/>
                          <w:sz w:val="22"/>
                          <w:szCs w:val="22"/>
                        </w:rPr>
                      </w:pPr>
                      <w:proofErr w:type="gramStart"/>
                      <w:r>
                        <w:rPr>
                          <w:rFonts w:ascii="Arial" w:hAnsi="Arial" w:cs="Arial"/>
                          <w:color w:val="auto"/>
                          <w:sz w:val="22"/>
                          <w:szCs w:val="22"/>
                        </w:rPr>
                        <w:t>and</w:t>
                      </w:r>
                      <w:proofErr w:type="gramEnd"/>
                      <w:r>
                        <w:rPr>
                          <w:rFonts w:ascii="Arial" w:hAnsi="Arial" w:cs="Arial"/>
                          <w:color w:val="auto"/>
                          <w:sz w:val="22"/>
                          <w:szCs w:val="22"/>
                        </w:rPr>
                        <w:t xml:space="preserve"> flint lighter</w:t>
                      </w:r>
                    </w:p>
                    <w:p w:rsidR="00A2489A" w:rsidRPr="00A21F1E" w:rsidRDefault="00A2489A" w:rsidP="00A2489A">
                      <w:pPr>
                        <w:pStyle w:val="ListParagraph"/>
                        <w:pBdr>
                          <w:top w:val="none" w:sz="0" w:space="0" w:color="auto"/>
                          <w:left w:val="none" w:sz="0" w:space="0" w:color="auto"/>
                          <w:bottom w:val="none" w:sz="0" w:space="0" w:color="auto"/>
                          <w:right w:val="none" w:sz="0" w:space="0" w:color="auto"/>
                          <w:between w:val="none" w:sz="0" w:space="0" w:color="auto"/>
                        </w:pBdr>
                        <w:ind w:firstLine="0"/>
                        <w:rPr>
                          <w:rFonts w:ascii="Times New Roman" w:eastAsia="Times New Roman" w:hAnsi="Times New Roman" w:cs="Times New Roman"/>
                          <w:color w:val="auto"/>
                          <w:sz w:val="24"/>
                          <w:szCs w:val="24"/>
                          <w:lang w:val="en-US"/>
                        </w:rPr>
                      </w:pPr>
                      <w:r w:rsidRPr="00A21F1E">
                        <w:rPr>
                          <w:rFonts w:eastAsia="Times New Roman"/>
                          <w:lang w:val="en-US"/>
                        </w:rPr>
                        <w:br/>
                      </w:r>
                    </w:p>
                    <w:p w:rsidR="00A2489A" w:rsidRDefault="00A2489A" w:rsidP="00A2489A">
                      <w:pPr>
                        <w:pStyle w:val="ListParagraph"/>
                        <w:ind w:firstLine="0"/>
                      </w:pPr>
                    </w:p>
                  </w:txbxContent>
                </v:textbox>
              </v:shape>
            </w:pict>
          </mc:Fallback>
        </mc:AlternateContent>
      </w:r>
      <w:r>
        <w:rPr>
          <w:noProof/>
          <w:lang w:val="en-US"/>
        </w:rPr>
        <mc:AlternateContent>
          <mc:Choice Requires="wps">
            <w:drawing>
              <wp:anchor distT="0" distB="0" distL="114300" distR="114300" simplePos="0" relativeHeight="251676671" behindDoc="0" locked="0" layoutInCell="1" allowOverlap="1" wp14:anchorId="5D778965" wp14:editId="4DDEC2CE">
                <wp:simplePos x="0" y="0"/>
                <wp:positionH relativeFrom="column">
                  <wp:posOffset>0</wp:posOffset>
                </wp:positionH>
                <wp:positionV relativeFrom="paragraph">
                  <wp:posOffset>82550</wp:posOffset>
                </wp:positionV>
                <wp:extent cx="4276725" cy="1247775"/>
                <wp:effectExtent l="19050" t="19050" r="47625" b="47625"/>
                <wp:wrapNone/>
                <wp:docPr id="3" name="Text Box 3"/>
                <wp:cNvGraphicFramePr/>
                <a:graphic xmlns:a="http://schemas.openxmlformats.org/drawingml/2006/main">
                  <a:graphicData uri="http://schemas.microsoft.com/office/word/2010/wordprocessingShape">
                    <wps:wsp>
                      <wps:cNvSpPr txBox="1"/>
                      <wps:spPr>
                        <a:xfrm>
                          <a:off x="0" y="0"/>
                          <a:ext cx="4276725" cy="124777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F02628" w:rsidRPr="00F02628" w:rsidRDefault="00F02628" w:rsidP="00F02628">
                            <w:p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rsidR="00A2489A" w:rsidRDefault="00A2489A" w:rsidP="00A2489A">
                            <w:pPr>
                              <w:pStyle w:val="ListParagraph"/>
                              <w:numPr>
                                <w:ilvl w:val="0"/>
                                <w:numId w:val="33"/>
                              </w:numPr>
                            </w:pPr>
                            <w:r>
                              <w:t xml:space="preserve">To make a hand-held cut using the </w:t>
                            </w:r>
                            <w:proofErr w:type="spellStart"/>
                            <w:r>
                              <w:t>oxyfuel</w:t>
                            </w:r>
                            <w:proofErr w:type="spellEnd"/>
                            <w:r>
                              <w:t xml:space="preserve"> cutting process.</w:t>
                            </w:r>
                          </w:p>
                          <w:p w:rsidR="00A2489A" w:rsidRDefault="00A2489A" w:rsidP="00A2489A">
                            <w:pPr>
                              <w:pStyle w:val="ListParagraph"/>
                              <w:numPr>
                                <w:ilvl w:val="0"/>
                                <w:numId w:val="33"/>
                              </w:numPr>
                            </w:pPr>
                            <w:r>
                              <w:t>Operate a Oxy-Fuel Cutting Torch</w:t>
                            </w:r>
                          </w:p>
                          <w:p w:rsidR="00A2489A" w:rsidRDefault="00A2489A" w:rsidP="00A2489A">
                            <w:pPr>
                              <w:pStyle w:val="ListParagraph"/>
                              <w:numPr>
                                <w:ilvl w:val="0"/>
                                <w:numId w:val="33"/>
                              </w:numPr>
                            </w:pPr>
                            <w:r>
                              <w:t>Display all safe working procedures</w:t>
                            </w:r>
                          </w:p>
                          <w:p w:rsidR="00A2489A" w:rsidRDefault="00A2489A" w:rsidP="00A2489A">
                            <w:pPr>
                              <w:pStyle w:val="ListParagraph"/>
                              <w:numPr>
                                <w:ilvl w:val="1"/>
                                <w:numId w:val="33"/>
                              </w:numPr>
                            </w:pPr>
                            <w:r>
                              <w:t>Including set up and shut down</w:t>
                            </w:r>
                          </w:p>
                          <w:p w:rsidR="00A2489A" w:rsidRDefault="00A2489A" w:rsidP="00A2489A">
                            <w:pPr>
                              <w:spacing w:line="240" w:lineRule="auto"/>
                            </w:pPr>
                          </w:p>
                          <w:p w:rsidR="00A21F1E" w:rsidRPr="00A21F1E" w:rsidRDefault="00A21F1E" w:rsidP="00A70458">
                            <w:pPr>
                              <w:pStyle w:val="ListParagraph"/>
                              <w:pBdr>
                                <w:top w:val="none" w:sz="0" w:space="0" w:color="auto"/>
                                <w:left w:val="none" w:sz="0" w:space="0" w:color="auto"/>
                                <w:bottom w:val="none" w:sz="0" w:space="0" w:color="auto"/>
                                <w:right w:val="none" w:sz="0" w:space="0" w:color="auto"/>
                                <w:between w:val="none" w:sz="0" w:space="0" w:color="auto"/>
                              </w:pBdr>
                              <w:ind w:firstLine="0"/>
                              <w:rPr>
                                <w:rFonts w:ascii="Times New Roman" w:eastAsia="Times New Roman" w:hAnsi="Times New Roman" w:cs="Times New Roman"/>
                                <w:color w:val="auto"/>
                                <w:sz w:val="24"/>
                                <w:szCs w:val="24"/>
                                <w:lang w:val="en-US"/>
                              </w:rPr>
                            </w:pPr>
                            <w:r w:rsidRPr="00A21F1E">
                              <w:rPr>
                                <w:rFonts w:eastAsia="Times New Roman"/>
                                <w:lang w:val="en-US"/>
                              </w:rPr>
                              <w:br/>
                            </w:r>
                          </w:p>
                          <w:p w:rsidR="005E1077" w:rsidRDefault="005E1077" w:rsidP="005E1077">
                            <w:pPr>
                              <w:pStyle w:val="ListParagraph"/>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0;margin-top:6.5pt;width:336.75pt;height:98.2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" fillcolor="#b7dfa8 [1300]" strokecolor="#5fb341 [2900]" strokeweight="1.52778mm">
                <v:stroke linestyle="thickThin"/>
                <v:textbox>
                  <w:txbxContent>
                    <w:p w:rsidR="00F02628" w:rsidRPr="00F02628" w:rsidRDefault="00F02628" w:rsidP="00F02628">
                      <w:p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62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rsidR="00A2489A" w:rsidRDefault="00A2489A" w:rsidP="00A2489A">
                      <w:pPr>
                        <w:pStyle w:val="ListParagraph"/>
                        <w:numPr>
                          <w:ilvl w:val="0"/>
                          <w:numId w:val="33"/>
                        </w:numPr>
                      </w:pPr>
                      <w:r>
                        <w:t xml:space="preserve">To make a hand-held cut using the </w:t>
                      </w:r>
                      <w:proofErr w:type="spellStart"/>
                      <w:r>
                        <w:t>oxyfuel</w:t>
                      </w:r>
                      <w:proofErr w:type="spellEnd"/>
                      <w:r>
                        <w:t xml:space="preserve"> cutting process.</w:t>
                      </w:r>
                    </w:p>
                    <w:p w:rsidR="00A2489A" w:rsidRDefault="00A2489A" w:rsidP="00A2489A">
                      <w:pPr>
                        <w:pStyle w:val="ListParagraph"/>
                        <w:numPr>
                          <w:ilvl w:val="0"/>
                          <w:numId w:val="33"/>
                        </w:numPr>
                      </w:pPr>
                      <w:r>
                        <w:t>Operate a Oxy-Fuel Cutting Torch</w:t>
                      </w:r>
                    </w:p>
                    <w:p w:rsidR="00A2489A" w:rsidRDefault="00A2489A" w:rsidP="00A2489A">
                      <w:pPr>
                        <w:pStyle w:val="ListParagraph"/>
                        <w:numPr>
                          <w:ilvl w:val="0"/>
                          <w:numId w:val="33"/>
                        </w:numPr>
                      </w:pPr>
                      <w:r>
                        <w:t>Display all safe working procedures</w:t>
                      </w:r>
                    </w:p>
                    <w:p w:rsidR="00A2489A" w:rsidRDefault="00A2489A" w:rsidP="00A2489A">
                      <w:pPr>
                        <w:pStyle w:val="ListParagraph"/>
                        <w:numPr>
                          <w:ilvl w:val="1"/>
                          <w:numId w:val="33"/>
                        </w:numPr>
                      </w:pPr>
                      <w:r>
                        <w:t>Including set up and shut down</w:t>
                      </w:r>
                    </w:p>
                    <w:p w:rsidR="00A2489A" w:rsidRDefault="00A2489A" w:rsidP="00A2489A">
                      <w:pPr>
                        <w:spacing w:line="240" w:lineRule="auto"/>
                      </w:pPr>
                    </w:p>
                    <w:p w:rsidR="00A21F1E" w:rsidRPr="00A21F1E" w:rsidRDefault="00A21F1E" w:rsidP="00A70458">
                      <w:pPr>
                        <w:pStyle w:val="ListParagraph"/>
                        <w:pBdr>
                          <w:top w:val="none" w:sz="0" w:space="0" w:color="auto"/>
                          <w:left w:val="none" w:sz="0" w:space="0" w:color="auto"/>
                          <w:bottom w:val="none" w:sz="0" w:space="0" w:color="auto"/>
                          <w:right w:val="none" w:sz="0" w:space="0" w:color="auto"/>
                          <w:between w:val="none" w:sz="0" w:space="0" w:color="auto"/>
                        </w:pBdr>
                        <w:ind w:firstLine="0"/>
                        <w:rPr>
                          <w:rFonts w:ascii="Times New Roman" w:eastAsia="Times New Roman" w:hAnsi="Times New Roman" w:cs="Times New Roman"/>
                          <w:color w:val="auto"/>
                          <w:sz w:val="24"/>
                          <w:szCs w:val="24"/>
                          <w:lang w:val="en-US"/>
                        </w:rPr>
                      </w:pPr>
                      <w:r w:rsidRPr="00A21F1E">
                        <w:rPr>
                          <w:rFonts w:eastAsia="Times New Roman"/>
                          <w:lang w:val="en-US"/>
                        </w:rPr>
                        <w:br/>
                      </w:r>
                    </w:p>
                    <w:p w:rsidR="005E1077" w:rsidRDefault="005E1077" w:rsidP="005E1077">
                      <w:pPr>
                        <w:pStyle w:val="ListParagraph"/>
                        <w:ind w:firstLine="0"/>
                      </w:pPr>
                    </w:p>
                  </w:txbxContent>
                </v:textbox>
              </v:shape>
            </w:pict>
          </mc:Fallback>
        </mc:AlternateContent>
      </w:r>
      <w:r w:rsidR="00A21F1E" w:rsidRPr="00A21F1E">
        <w:rPr>
          <w:rFonts w:ascii="Times New Roman" w:eastAsia="Times New Roman" w:hAnsi="Times New Roman" w:cs="Times New Roman"/>
          <w:color w:val="auto"/>
          <w:sz w:val="24"/>
          <w:szCs w:val="24"/>
          <w:lang w:val="en-US"/>
        </w:rPr>
        <w:br/>
      </w:r>
      <w:r w:rsidR="00A21F1E" w:rsidRPr="00A21F1E">
        <w:rPr>
          <w:rFonts w:eastAsia="Times New Roman"/>
          <w:lang w:val="en-US"/>
        </w:rPr>
        <w:br/>
      </w:r>
    </w:p>
    <w:p w:rsidR="00A21F1E" w:rsidRDefault="00A21F1E" w:rsidP="00A21F1E">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rsidR="005F1AB9" w:rsidRDefault="005F1AB9" w:rsidP="00BE4694">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rsidR="00F02628" w:rsidRDefault="00F02628" w:rsidP="005F1AB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F02628" w:rsidRDefault="00F02628" w:rsidP="005F1AB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204FA2" w:rsidRDefault="00204FA2" w:rsidP="005F1AB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A2489A" w:rsidRDefault="00A2489A" w:rsidP="00A2489A">
      <w:pPr>
        <w:spacing w:line="240" w:lineRule="auto"/>
      </w:pPr>
    </w:p>
    <w:p w:rsidR="00A2489A" w:rsidRDefault="00A2489A" w:rsidP="00A2489A">
      <w:pPr>
        <w:spacing w:line="240" w:lineRule="auto"/>
      </w:pPr>
      <w:r>
        <w:rPr>
          <w:b/>
          <w:u w:val="single"/>
        </w:rPr>
        <w:t>MATERIAL:</w:t>
      </w:r>
      <w:r>
        <w:t xml:space="preserve">   Mild steel plate </w:t>
      </w:r>
      <w:r>
        <w:t>3/8” thick (enough to cut a 5” x 5</w:t>
      </w:r>
      <w:r>
        <w:t xml:space="preserve">” </w:t>
      </w:r>
      <w:r>
        <w:t>square</w:t>
      </w:r>
      <w:r>
        <w:t>)</w:t>
      </w:r>
    </w:p>
    <w:p w:rsidR="00A2489A" w:rsidRDefault="00A2489A" w:rsidP="00A2489A">
      <w:pPr>
        <w:spacing w:line="240" w:lineRule="auto"/>
      </w:pPr>
    </w:p>
    <w:p w:rsidR="00A2489A" w:rsidRDefault="00A2489A" w:rsidP="00A2489A">
      <w:pPr>
        <w:spacing w:line="240" w:lineRule="auto"/>
      </w:pPr>
      <w:r>
        <w:rPr>
          <w:b/>
          <w:u w:val="single"/>
        </w:rPr>
        <w:t>GENERAL INFORMATION:</w:t>
      </w:r>
      <w:r>
        <w:t xml:space="preserve"> </w:t>
      </w:r>
    </w:p>
    <w:p w:rsidR="00A2489A" w:rsidRDefault="00A2489A" w:rsidP="00A2489A">
      <w:pPr>
        <w:spacing w:line="240" w:lineRule="auto"/>
      </w:pPr>
    </w:p>
    <w:p w:rsidR="00A2489A" w:rsidRDefault="00A2489A" w:rsidP="00A2489A">
      <w:pPr>
        <w:spacing w:line="240" w:lineRule="auto"/>
      </w:pPr>
      <w:r>
        <w:rPr>
          <w:b/>
          <w:u w:val="single"/>
        </w:rPr>
        <w:t>INSTRUCTIONS:</w:t>
      </w:r>
      <w:r>
        <w:t xml:space="preserve">  Make a cut of steel material.</w:t>
      </w:r>
    </w:p>
    <w:p w:rsidR="00A2489A" w:rsidRDefault="00A2489A" w:rsidP="00A2489A">
      <w:pPr>
        <w:spacing w:line="240" w:lineRule="auto"/>
      </w:pP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Clean base material if necessary.</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Purge the cylinder valves by slightly cracking open the valve to remove debris from the valves.</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Inspect all equipment before setting up making sure things are in good working condition.</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Attach regulators accordingly. Oxygen, CGA 540, to the oxygen cylinder and acetylene, CGA 510 or CGA 300, to the acetylene cylinder.</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Attach the hoses to the regulators and to the back of the welding torch handle making sure to use “R” grade hose and to attach the red hose to the acetylene and the green hose to the oxygen. (Reminder: Oxygen is right hand thread while acetylene is left hand thread.)</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Before pressuring the system by opening the cylinders, make sure the adjusting screws on the regulators are fully loosened and all torch valves are shut.</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Open the cylinders slightly and then to operating position. If any leaks are present, close cylinders and repair immediately. (Reminder: Oxygen valves should be fully open while a</w:t>
      </w:r>
      <w:r>
        <w:t>cetylene valves should only be 1/4</w:t>
      </w:r>
      <w:r>
        <w:t xml:space="preserve"> to </w:t>
      </w:r>
      <w:r>
        <w:t>1/2</w:t>
      </w:r>
      <w:r>
        <w:t xml:space="preserve"> turn.)</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Set the adjusting screw to the desired outlet pressure for the cut to be made and for the properly sized cutting tip. If any leaks are present, close cylinders and repair immediately.</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Purge the cutting system by opening up the torch valves to verify procedure settings for any pressure drop. If outlet pressure drops, turn adjusting screw to desired cutting outlet pressure. (Reminder: Purge the oxygen side first and then the acetylene side next to prevent backflow of acetylene into oxygen side of torch.)</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Ignite torch by first lighting the fuel gas with a flint lighter and then adding the oxygen to adjust for a neutral flame.</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Test proper flame setting by engaging the cutting oxygen lever. Adjust as necessary.</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Position the inner cones of the flame at a 90</w:t>
      </w:r>
      <w:r>
        <w:sym w:font="Symbol" w:char="F0B0"/>
      </w:r>
      <w:r>
        <w:t xml:space="preserve"> angle to the plane of the plate. </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When the top of the plate begins to glow red, engage the cutting oxygen. If cut does not begin, preheat a little longer and re-engage cutting oxygen. (Reminder: Steel must reach kindling temperature to be cut.)</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 xml:space="preserve">Proceed across the plate in an even matter concentrating on keeping the cut straight. </w:t>
      </w:r>
    </w:p>
    <w:p w:rsidR="00A2489A" w:rsidRDefault="00A2489A" w:rsidP="00A2489A">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When finished with the cut, turn off the oxygen torch valve then the fuel torch valve. Back out adjusting screws on the regulators and close the cylinder valves. Lastly, purge remaining gas in hose lines by opening both torch valves.</w:t>
      </w:r>
    </w:p>
    <w:p w:rsidR="00F02628" w:rsidRPr="00852BB0" w:rsidRDefault="00F02628" w:rsidP="00852BB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F02628" w:rsidRPr="00852BB0" w:rsidSect="00053A59">
      <w:type w:val="continuous"/>
      <w:pgSz w:w="12240" w:h="15840" w:code="1"/>
      <w:pgMar w:top="1080" w:right="72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60" w:rsidRDefault="008D0E60">
      <w:pPr>
        <w:spacing w:line="240" w:lineRule="auto"/>
      </w:pPr>
      <w:r>
        <w:separator/>
      </w:r>
    </w:p>
  </w:endnote>
  <w:endnote w:type="continuationSeparator" w:id="0">
    <w:p w:rsidR="008D0E60" w:rsidRDefault="008D0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F" w:rsidRDefault="00B37841">
    <w:pPr>
      <w:pStyle w:val="Footer"/>
    </w:pPr>
    <w:r>
      <w:t>Mr. Swartz</w:t>
    </w:r>
    <w:r>
      <w:ptab w:relativeTo="margin" w:alignment="center" w:leader="none"/>
    </w:r>
    <w:r>
      <w:t>techedmn.com</w:t>
    </w:r>
    <w:r>
      <w:ptab w:relativeTo="margin" w:alignment="right" w:leader="none"/>
    </w:r>
    <w:r>
      <w:t>Technology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D" w:rsidRDefault="009422DD">
    <w:pPr>
      <w:pStyle w:val="Footer"/>
    </w:pPr>
    <w:r>
      <w:t>Mr. Swartz</w:t>
    </w:r>
    <w:r>
      <w:ptab w:relativeTo="margin" w:alignment="center" w:leader="none"/>
    </w:r>
    <w:r>
      <w:t>Techedmn.com</w:t>
    </w:r>
    <w:r>
      <w:ptab w:relativeTo="margin" w:alignment="right" w:leader="none"/>
    </w:r>
    <w:r>
      <w:t>Technology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60" w:rsidRDefault="008D0E60">
      <w:pPr>
        <w:spacing w:line="240" w:lineRule="auto"/>
      </w:pPr>
      <w:r>
        <w:separator/>
      </w:r>
    </w:p>
  </w:footnote>
  <w:footnote w:type="continuationSeparator" w:id="0">
    <w:p w:rsidR="008D0E60" w:rsidRDefault="008D0E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F" w:rsidRDefault="008D0E60">
    <w:pPr>
      <w:pStyle w:val="Header"/>
    </w:pPr>
    <w:r>
      <w:rPr>
        <w:noProof/>
        <w:color w:val="549E39" w:themeColor="accent1"/>
        <w:lang w:val="en-US"/>
      </w:rPr>
      <mc:AlternateContent>
        <mc:Choice Requires="wps">
          <w:drawing>
            <wp:anchor distT="0" distB="0" distL="114300" distR="114300" simplePos="0" relativeHeight="251659264" behindDoc="1" locked="0" layoutInCell="1" allowOverlap="1" wp14:anchorId="15CF5D4C" wp14:editId="4F3AED7F">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E05068E"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549E39" w:themeColor="accent1"/>
        <w:lang w:val="en-US"/>
      </w:rPr>
      <mc:AlternateContent>
        <mc:Choice Requires="wps">
          <w:drawing>
            <wp:anchor distT="0" distB="0" distL="114300" distR="114300" simplePos="0" relativeHeight="251660288" behindDoc="1" locked="0" layoutInCell="1" allowOverlap="1" wp14:anchorId="22B60684" wp14:editId="3C24C694">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941358"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" stroked="f" strokeweight="1.52778mm">
              <v:fill opacity="54484f"/>
              <v:stroke linestyle="thickThin"/>
              <v:textbox inset="0,0,0,0"/>
              <w10:wrap anchorx="margin" anchory="margin"/>
            </v:rect>
          </w:pict>
        </mc:Fallback>
      </mc:AlternateContent>
    </w:r>
    <w:r>
      <w:rPr>
        <w:noProof/>
        <w:color w:val="549E39" w:themeColor="accent1"/>
        <w:lang w:val="en-US"/>
      </w:rPr>
      <mc:AlternateContent>
        <mc:Choice Requires="wps">
          <w:drawing>
            <wp:anchor distT="0" distB="0" distL="114300" distR="114300" simplePos="0" relativeHeight="251661312" behindDoc="1" locked="0" layoutInCell="1" allowOverlap="1" wp14:anchorId="69E2E053" wp14:editId="3FC4B1B6">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94EF72"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332"/>
    <w:multiLevelType w:val="hybridMultilevel"/>
    <w:tmpl w:val="53D6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2">
    <w:nsid w:val="0DF0649A"/>
    <w:multiLevelType w:val="hybridMultilevel"/>
    <w:tmpl w:val="43AA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41B95"/>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74F64EC"/>
    <w:multiLevelType w:val="multilevel"/>
    <w:tmpl w:val="0C00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AB6F76"/>
    <w:multiLevelType w:val="hybridMultilevel"/>
    <w:tmpl w:val="A254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52404"/>
    <w:multiLevelType w:val="hybridMultilevel"/>
    <w:tmpl w:val="FD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530E78"/>
    <w:multiLevelType w:val="hybridMultilevel"/>
    <w:tmpl w:val="07F49528"/>
    <w:lvl w:ilvl="0" w:tplc="595EE4D4">
      <w:start w:val="1"/>
      <w:numFmt w:val="decimal"/>
      <w:lvlText w:val="%1."/>
      <w:lvlJc w:val="left"/>
      <w:pPr>
        <w:tabs>
          <w:tab w:val="num" w:pos="1080"/>
        </w:tabs>
        <w:ind w:left="1080" w:hanging="720"/>
      </w:pPr>
      <w:rPr>
        <w:rFonts w:hint="default"/>
      </w:rPr>
    </w:lvl>
    <w:lvl w:ilvl="1" w:tplc="976EDB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604FAE"/>
    <w:multiLevelType w:val="hybridMultilevel"/>
    <w:tmpl w:val="4536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51788"/>
    <w:multiLevelType w:val="hybridMultilevel"/>
    <w:tmpl w:val="DF848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83FD8"/>
    <w:multiLevelType w:val="multilevel"/>
    <w:tmpl w:val="1576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3734BD"/>
    <w:multiLevelType w:val="hybridMultilevel"/>
    <w:tmpl w:val="1E1215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14">
    <w:nsid w:val="31C509AA"/>
    <w:multiLevelType w:val="hybridMultilevel"/>
    <w:tmpl w:val="DC400CF8"/>
    <w:lvl w:ilvl="0" w:tplc="DB5032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A0964"/>
    <w:multiLevelType w:val="hybridMultilevel"/>
    <w:tmpl w:val="63B0E7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B34431"/>
    <w:multiLevelType w:val="hybridMultilevel"/>
    <w:tmpl w:val="951C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C6924"/>
    <w:multiLevelType w:val="hybridMultilevel"/>
    <w:tmpl w:val="C9B2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C48A9"/>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44C216C7"/>
    <w:multiLevelType w:val="hybridMultilevel"/>
    <w:tmpl w:val="581696DE"/>
    <w:lvl w:ilvl="0" w:tplc="9E9C63B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5C6F0F"/>
    <w:multiLevelType w:val="hybridMultilevel"/>
    <w:tmpl w:val="B2D0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043F0F"/>
    <w:multiLevelType w:val="hybridMultilevel"/>
    <w:tmpl w:val="A584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24">
    <w:nsid w:val="67C06C10"/>
    <w:multiLevelType w:val="hybridMultilevel"/>
    <w:tmpl w:val="8E98DC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abstractNum w:abstractNumId="26">
    <w:nsid w:val="693D208B"/>
    <w:multiLevelType w:val="hybridMultilevel"/>
    <w:tmpl w:val="39F4B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D6187"/>
    <w:multiLevelType w:val="hybridMultilevel"/>
    <w:tmpl w:val="9448F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405A8C"/>
    <w:multiLevelType w:val="hybridMultilevel"/>
    <w:tmpl w:val="F52E8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1D29C3"/>
    <w:multiLevelType w:val="hybridMultilevel"/>
    <w:tmpl w:val="21CABC4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B6B12"/>
    <w:multiLevelType w:val="hybridMultilevel"/>
    <w:tmpl w:val="C550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CD562E"/>
    <w:multiLevelType w:val="hybridMultilevel"/>
    <w:tmpl w:val="7F4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4B5184"/>
    <w:multiLevelType w:val="multilevel"/>
    <w:tmpl w:val="06C4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23"/>
  </w:num>
  <w:num w:numId="4">
    <w:abstractNumId w:val="25"/>
  </w:num>
  <w:num w:numId="5">
    <w:abstractNumId w:val="7"/>
  </w:num>
  <w:num w:numId="6">
    <w:abstractNumId w:val="21"/>
  </w:num>
  <w:num w:numId="7">
    <w:abstractNumId w:val="24"/>
  </w:num>
  <w:num w:numId="8">
    <w:abstractNumId w:val="31"/>
  </w:num>
  <w:num w:numId="9">
    <w:abstractNumId w:val="14"/>
  </w:num>
  <w:num w:numId="10">
    <w:abstractNumId w:val="8"/>
  </w:num>
  <w:num w:numId="11">
    <w:abstractNumId w:val="19"/>
  </w:num>
  <w:num w:numId="12">
    <w:abstractNumId w:val="12"/>
  </w:num>
  <w:num w:numId="13">
    <w:abstractNumId w:val="15"/>
  </w:num>
  <w:num w:numId="14">
    <w:abstractNumId w:val="32"/>
  </w:num>
  <w:num w:numId="15">
    <w:abstractNumId w:val="4"/>
  </w:num>
  <w:num w:numId="16">
    <w:abstractNumId w:val="22"/>
  </w:num>
  <w:num w:numId="17">
    <w:abstractNumId w:val="11"/>
  </w:num>
  <w:num w:numId="18">
    <w:abstractNumId w:val="29"/>
  </w:num>
  <w:num w:numId="19">
    <w:abstractNumId w:val="0"/>
  </w:num>
  <w:num w:numId="20">
    <w:abstractNumId w:val="20"/>
  </w:num>
  <w:num w:numId="21">
    <w:abstractNumId w:val="30"/>
  </w:num>
  <w:num w:numId="22">
    <w:abstractNumId w:val="6"/>
  </w:num>
  <w:num w:numId="23">
    <w:abstractNumId w:val="9"/>
  </w:num>
  <w:num w:numId="24">
    <w:abstractNumId w:val="26"/>
  </w:num>
  <w:num w:numId="25">
    <w:abstractNumId w:val="17"/>
  </w:num>
  <w:num w:numId="26">
    <w:abstractNumId w:val="27"/>
  </w:num>
  <w:num w:numId="27">
    <w:abstractNumId w:val="16"/>
  </w:num>
  <w:num w:numId="28">
    <w:abstractNumId w:val="5"/>
  </w:num>
  <w:num w:numId="29">
    <w:abstractNumId w:val="2"/>
  </w:num>
  <w:num w:numId="30">
    <w:abstractNumId w:val="3"/>
  </w:num>
  <w:num w:numId="31">
    <w:abstractNumId w:val="28"/>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98"/>
    <w:rsid w:val="000143C3"/>
    <w:rsid w:val="00053A59"/>
    <w:rsid w:val="00085BEB"/>
    <w:rsid w:val="001123C7"/>
    <w:rsid w:val="0013494A"/>
    <w:rsid w:val="001759CF"/>
    <w:rsid w:val="00204FA2"/>
    <w:rsid w:val="002310E6"/>
    <w:rsid w:val="00283805"/>
    <w:rsid w:val="002F7375"/>
    <w:rsid w:val="00306024"/>
    <w:rsid w:val="00343CD8"/>
    <w:rsid w:val="00344135"/>
    <w:rsid w:val="00411C9B"/>
    <w:rsid w:val="00466D9B"/>
    <w:rsid w:val="00480748"/>
    <w:rsid w:val="005D34BF"/>
    <w:rsid w:val="005E1077"/>
    <w:rsid w:val="005F1AB9"/>
    <w:rsid w:val="00606A4C"/>
    <w:rsid w:val="006342B5"/>
    <w:rsid w:val="00646BE4"/>
    <w:rsid w:val="007074BB"/>
    <w:rsid w:val="00723AC8"/>
    <w:rsid w:val="00732A24"/>
    <w:rsid w:val="00816FBB"/>
    <w:rsid w:val="008315D7"/>
    <w:rsid w:val="00847C45"/>
    <w:rsid w:val="00852BB0"/>
    <w:rsid w:val="00886DD5"/>
    <w:rsid w:val="008C1759"/>
    <w:rsid w:val="008C2E77"/>
    <w:rsid w:val="008D0E60"/>
    <w:rsid w:val="00924698"/>
    <w:rsid w:val="009422DD"/>
    <w:rsid w:val="00997CDA"/>
    <w:rsid w:val="009A1784"/>
    <w:rsid w:val="009C24ED"/>
    <w:rsid w:val="009E0912"/>
    <w:rsid w:val="009F43B7"/>
    <w:rsid w:val="00A21F1E"/>
    <w:rsid w:val="00A2489A"/>
    <w:rsid w:val="00A70458"/>
    <w:rsid w:val="00AB406E"/>
    <w:rsid w:val="00B37841"/>
    <w:rsid w:val="00B6124B"/>
    <w:rsid w:val="00BA6158"/>
    <w:rsid w:val="00BC4834"/>
    <w:rsid w:val="00BD31F7"/>
    <w:rsid w:val="00BE4694"/>
    <w:rsid w:val="00C549D7"/>
    <w:rsid w:val="00C76160"/>
    <w:rsid w:val="00CC0875"/>
    <w:rsid w:val="00CC7706"/>
    <w:rsid w:val="00CE2117"/>
    <w:rsid w:val="00D320A9"/>
    <w:rsid w:val="00D658CE"/>
    <w:rsid w:val="00DE3582"/>
    <w:rsid w:val="00E01394"/>
    <w:rsid w:val="00E02894"/>
    <w:rsid w:val="00E21668"/>
    <w:rsid w:val="00E45533"/>
    <w:rsid w:val="00EA6E82"/>
    <w:rsid w:val="00F02628"/>
    <w:rsid w:val="00F17896"/>
    <w:rsid w:val="00F5525F"/>
    <w:rsid w:val="00FC6631"/>
    <w:rsid w:val="00FD72AE"/>
    <w:rsid w:val="00FF1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20A9"/>
    <w:pPr>
      <w:pBdr>
        <w:top w:val="nil"/>
        <w:left w:val="nil"/>
        <w:bottom w:val="nil"/>
        <w:right w:val="nil"/>
        <w:between w:val="nil"/>
      </w:pBdr>
      <w:spacing w:after="0"/>
    </w:pPr>
    <w:rPr>
      <w:rFonts w:ascii="Arial" w:eastAsia="Arial" w:hAnsi="Arial" w:cs="Arial"/>
      <w:color w:val="000000"/>
      <w:lang w:val="en"/>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549E3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line="240" w:lineRule="auto"/>
      <w:outlineLvl w:val="1"/>
    </w:pPr>
    <w:rPr>
      <w:rFonts w:asciiTheme="majorHAnsi" w:eastAsiaTheme="majorEastAsia" w:hAnsiTheme="majorHAnsi" w:cstheme="majorBidi"/>
      <w:bCs/>
      <w:color w:val="455F51" w:themeColor="text2"/>
      <w:sz w:val="28"/>
      <w:szCs w:val="26"/>
    </w:rPr>
  </w:style>
  <w:style w:type="paragraph" w:styleId="Heading3">
    <w:name w:val="heading 3"/>
    <w:basedOn w:val="Normal"/>
    <w:next w:val="Normal"/>
    <w:link w:val="Heading3Char"/>
    <w:uiPriority w:val="9"/>
    <w:unhideWhenUsed/>
    <w:qFormat/>
    <w:pPr>
      <w:keepNext/>
      <w:keepLines/>
      <w:spacing w:before="20" w:line="240" w:lineRule="auto"/>
      <w:outlineLvl w:val="2"/>
    </w:pPr>
    <w:rPr>
      <w:rFonts w:eastAsiaTheme="majorEastAsia" w:cstheme="majorBidi"/>
      <w:b/>
      <w:bCs/>
      <w:color w:val="3E762A"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A4F1C" w:themeColor="accent1" w:themeShade="8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A4F1C" w:themeColor="accent1" w:themeShade="8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contextualSpacing/>
    </w:pPr>
    <w:rPr>
      <w:rFonts w:asciiTheme="majorHAnsi" w:eastAsiaTheme="majorEastAsia" w:hAnsiTheme="majorHAnsi" w:cstheme="majorBidi"/>
      <w:caps/>
      <w:color w:val="33473C"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33473C"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549E3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55F51" w:themeColor="text2"/>
      <w:sz w:val="28"/>
      <w:szCs w:val="26"/>
    </w:rPr>
  </w:style>
  <w:style w:type="character" w:customStyle="1" w:styleId="Heading3Char">
    <w:name w:val="Heading 3 Char"/>
    <w:basedOn w:val="DefaultParagraphFont"/>
    <w:link w:val="Heading3"/>
    <w:uiPriority w:val="9"/>
    <w:rPr>
      <w:rFonts w:eastAsiaTheme="majorEastAsia" w:cstheme="majorBidi"/>
      <w:b/>
      <w:bCs/>
      <w:color w:val="3E762A"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A4F1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A4F1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455F51"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455F51"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455F51"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455F51"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33473C"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549E3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549E3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549E39" w:themeColor="accent1"/>
    </w:rPr>
  </w:style>
  <w:style w:type="character" w:styleId="SubtleReference">
    <w:name w:val="Subtle Reference"/>
    <w:basedOn w:val="DefaultParagraphFont"/>
    <w:uiPriority w:val="31"/>
    <w:qFormat/>
    <w:rPr>
      <w:smallCaps/>
      <w:color w:val="8AB833" w:themeColor="accent2"/>
      <w:u w:val="single"/>
    </w:rPr>
  </w:style>
  <w:style w:type="character" w:styleId="IntenseReference">
    <w:name w:val="Intense Reference"/>
    <w:basedOn w:val="DefaultParagraphFont"/>
    <w:uiPriority w:val="32"/>
    <w:qFormat/>
    <w:rPr>
      <w:b/>
      <w:bCs/>
      <w:smallCaps/>
      <w:color w:val="8AB833"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6B9F25" w:themeColor="hyperlink"/>
      <w:u w:val="single"/>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549E3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contextualSpacing/>
    </w:pPr>
    <w:rPr>
      <w:rFonts w:eastAsiaTheme="minorEastAsia"/>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contextualSpacing/>
    </w:pPr>
    <w:rPr>
      <w:rFonts w:eastAsiaTheme="minorEastAsia"/>
    </w:rPr>
  </w:style>
  <w:style w:type="character" w:customStyle="1" w:styleId="SignatureChar">
    <w:name w:val="Signature Char"/>
    <w:basedOn w:val="DefaultParagraphFont"/>
    <w:link w:val="Signature"/>
    <w:uiPriority w:val="99"/>
    <w:rPr>
      <w:rFonts w:eastAsiaTheme="minorEastAsia"/>
    </w:rPr>
  </w:style>
  <w:style w:type="character" w:styleId="LineNumber">
    <w:name w:val="line number"/>
    <w:basedOn w:val="DefaultParagraphFont"/>
    <w:uiPriority w:val="99"/>
    <w:semiHidden/>
    <w:unhideWhenUsed/>
    <w:rsid w:val="00053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20A9"/>
    <w:pPr>
      <w:pBdr>
        <w:top w:val="nil"/>
        <w:left w:val="nil"/>
        <w:bottom w:val="nil"/>
        <w:right w:val="nil"/>
        <w:between w:val="nil"/>
      </w:pBdr>
      <w:spacing w:after="0"/>
    </w:pPr>
    <w:rPr>
      <w:rFonts w:ascii="Arial" w:eastAsia="Arial" w:hAnsi="Arial" w:cs="Arial"/>
      <w:color w:val="000000"/>
      <w:lang w:val="en"/>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549E3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line="240" w:lineRule="auto"/>
      <w:outlineLvl w:val="1"/>
    </w:pPr>
    <w:rPr>
      <w:rFonts w:asciiTheme="majorHAnsi" w:eastAsiaTheme="majorEastAsia" w:hAnsiTheme="majorHAnsi" w:cstheme="majorBidi"/>
      <w:bCs/>
      <w:color w:val="455F51" w:themeColor="text2"/>
      <w:sz w:val="28"/>
      <w:szCs w:val="26"/>
    </w:rPr>
  </w:style>
  <w:style w:type="paragraph" w:styleId="Heading3">
    <w:name w:val="heading 3"/>
    <w:basedOn w:val="Normal"/>
    <w:next w:val="Normal"/>
    <w:link w:val="Heading3Char"/>
    <w:uiPriority w:val="9"/>
    <w:unhideWhenUsed/>
    <w:qFormat/>
    <w:pPr>
      <w:keepNext/>
      <w:keepLines/>
      <w:spacing w:before="20" w:line="240" w:lineRule="auto"/>
      <w:outlineLvl w:val="2"/>
    </w:pPr>
    <w:rPr>
      <w:rFonts w:eastAsiaTheme="majorEastAsia" w:cstheme="majorBidi"/>
      <w:b/>
      <w:bCs/>
      <w:color w:val="3E762A"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A4F1C" w:themeColor="accent1" w:themeShade="8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A4F1C" w:themeColor="accent1" w:themeShade="8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contextualSpacing/>
    </w:pPr>
    <w:rPr>
      <w:rFonts w:asciiTheme="majorHAnsi" w:eastAsiaTheme="majorEastAsia" w:hAnsiTheme="majorHAnsi" w:cstheme="majorBidi"/>
      <w:caps/>
      <w:color w:val="33473C"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33473C"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549E3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55F51" w:themeColor="text2"/>
      <w:sz w:val="28"/>
      <w:szCs w:val="26"/>
    </w:rPr>
  </w:style>
  <w:style w:type="character" w:customStyle="1" w:styleId="Heading3Char">
    <w:name w:val="Heading 3 Char"/>
    <w:basedOn w:val="DefaultParagraphFont"/>
    <w:link w:val="Heading3"/>
    <w:uiPriority w:val="9"/>
    <w:rPr>
      <w:rFonts w:eastAsiaTheme="majorEastAsia" w:cstheme="majorBidi"/>
      <w:b/>
      <w:bCs/>
      <w:color w:val="3E762A"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A4F1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A4F1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455F51"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455F51"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455F51"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455F51"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33473C"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549E3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549E3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549E39" w:themeColor="accent1"/>
    </w:rPr>
  </w:style>
  <w:style w:type="character" w:styleId="SubtleReference">
    <w:name w:val="Subtle Reference"/>
    <w:basedOn w:val="DefaultParagraphFont"/>
    <w:uiPriority w:val="31"/>
    <w:qFormat/>
    <w:rPr>
      <w:smallCaps/>
      <w:color w:val="8AB833" w:themeColor="accent2"/>
      <w:u w:val="single"/>
    </w:rPr>
  </w:style>
  <w:style w:type="character" w:styleId="IntenseReference">
    <w:name w:val="Intense Reference"/>
    <w:basedOn w:val="DefaultParagraphFont"/>
    <w:uiPriority w:val="32"/>
    <w:qFormat/>
    <w:rPr>
      <w:b/>
      <w:bCs/>
      <w:smallCaps/>
      <w:color w:val="8AB833"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6B9F25" w:themeColor="hyperlink"/>
      <w:u w:val="single"/>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549E3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contextualSpacing/>
    </w:pPr>
    <w:rPr>
      <w:rFonts w:eastAsiaTheme="minorEastAsia"/>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contextualSpacing/>
    </w:pPr>
    <w:rPr>
      <w:rFonts w:eastAsiaTheme="minorEastAsia"/>
    </w:rPr>
  </w:style>
  <w:style w:type="character" w:customStyle="1" w:styleId="SignatureChar">
    <w:name w:val="Signature Char"/>
    <w:basedOn w:val="DefaultParagraphFont"/>
    <w:link w:val="Signature"/>
    <w:uiPriority w:val="99"/>
    <w:rPr>
      <w:rFonts w:eastAsiaTheme="minorEastAsia"/>
    </w:rPr>
  </w:style>
  <w:style w:type="character" w:styleId="LineNumber">
    <w:name w:val="line number"/>
    <w:basedOn w:val="DefaultParagraphFont"/>
    <w:uiPriority w:val="99"/>
    <w:semiHidden/>
    <w:unhideWhenUsed/>
    <w:rsid w:val="0005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432283683">
      <w:bodyDiv w:val="1"/>
      <w:marLeft w:val="0"/>
      <w:marRight w:val="0"/>
      <w:marTop w:val="0"/>
      <w:marBottom w:val="0"/>
      <w:divBdr>
        <w:top w:val="none" w:sz="0" w:space="0" w:color="auto"/>
        <w:left w:val="none" w:sz="0" w:space="0" w:color="auto"/>
        <w:bottom w:val="none" w:sz="0" w:space="0" w:color="auto"/>
        <w:right w:val="none" w:sz="0" w:space="0" w:color="auto"/>
      </w:divBdr>
    </w:div>
    <w:div w:id="620307832">
      <w:bodyDiv w:val="1"/>
      <w:marLeft w:val="0"/>
      <w:marRight w:val="0"/>
      <w:marTop w:val="0"/>
      <w:marBottom w:val="0"/>
      <w:divBdr>
        <w:top w:val="none" w:sz="0" w:space="0" w:color="auto"/>
        <w:left w:val="none" w:sz="0" w:space="0" w:color="auto"/>
        <w:bottom w:val="none" w:sz="0" w:space="0" w:color="auto"/>
        <w:right w:val="none" w:sz="0" w:space="0" w:color="auto"/>
      </w:divBdr>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929851822">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1412462111">
      <w:bodyDiv w:val="1"/>
      <w:marLeft w:val="0"/>
      <w:marRight w:val="0"/>
      <w:marTop w:val="0"/>
      <w:marBottom w:val="0"/>
      <w:divBdr>
        <w:top w:val="none" w:sz="0" w:space="0" w:color="auto"/>
        <w:left w:val="none" w:sz="0" w:space="0" w:color="auto"/>
        <w:bottom w:val="none" w:sz="0" w:space="0" w:color="auto"/>
        <w:right w:val="none" w:sz="0" w:space="0" w:color="auto"/>
      </w:divBdr>
    </w:div>
    <w:div w:id="1608851800">
      <w:bodyDiv w:val="1"/>
      <w:marLeft w:val="0"/>
      <w:marRight w:val="0"/>
      <w:marTop w:val="0"/>
      <w:marBottom w:val="0"/>
      <w:divBdr>
        <w:top w:val="none" w:sz="0" w:space="0" w:color="auto"/>
        <w:left w:val="none" w:sz="0" w:space="0" w:color="auto"/>
        <w:bottom w:val="none" w:sz="0" w:space="0" w:color="auto"/>
        <w:right w:val="none" w:sz="0" w:space="0" w:color="auto"/>
      </w:divBdr>
    </w:div>
    <w:div w:id="1633317999">
      <w:bodyDiv w:val="1"/>
      <w:marLeft w:val="0"/>
      <w:marRight w:val="0"/>
      <w:marTop w:val="0"/>
      <w:marBottom w:val="0"/>
      <w:divBdr>
        <w:top w:val="none" w:sz="0" w:space="0" w:color="auto"/>
        <w:left w:val="none" w:sz="0" w:space="0" w:color="auto"/>
        <w:bottom w:val="none" w:sz="0" w:space="0" w:color="auto"/>
        <w:right w:val="none" w:sz="0" w:space="0" w:color="auto"/>
      </w:divBdr>
    </w:div>
    <w:div w:id="1727952633">
      <w:bodyDiv w:val="1"/>
      <w:marLeft w:val="0"/>
      <w:marRight w:val="0"/>
      <w:marTop w:val="0"/>
      <w:marBottom w:val="0"/>
      <w:divBdr>
        <w:top w:val="none" w:sz="0" w:space="0" w:color="auto"/>
        <w:left w:val="none" w:sz="0" w:space="0" w:color="auto"/>
        <w:bottom w:val="none" w:sz="0" w:space="0" w:color="auto"/>
        <w:right w:val="none" w:sz="0" w:space="0" w:color="auto"/>
      </w:divBdr>
    </w:div>
    <w:div w:id="1820535443">
      <w:bodyDiv w:val="1"/>
      <w:marLeft w:val="0"/>
      <w:marRight w:val="0"/>
      <w:marTop w:val="0"/>
      <w:marBottom w:val="0"/>
      <w:divBdr>
        <w:top w:val="none" w:sz="0" w:space="0" w:color="auto"/>
        <w:left w:val="none" w:sz="0" w:space="0" w:color="auto"/>
        <w:bottom w:val="none" w:sz="0" w:space="0" w:color="auto"/>
        <w:right w:val="none" w:sz="0" w:space="0" w:color="auto"/>
      </w:divBdr>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 w:id="20562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7018365AB44EBD906BF87AC4CA3E82"/>
        <w:category>
          <w:name w:val="General"/>
          <w:gallery w:val="placeholder"/>
        </w:category>
        <w:types>
          <w:type w:val="bbPlcHdr"/>
        </w:types>
        <w:behaviors>
          <w:behavior w:val="content"/>
        </w:behaviors>
        <w:guid w:val="{640322D9-45BE-4859-9598-3230751BEF05}"/>
      </w:docPartPr>
      <w:docPartBody>
        <w:p w:rsidR="00033DBD" w:rsidRDefault="008418D6">
          <w:pPr>
            <w:pStyle w:val="0A7018365AB44EBD906BF87AC4CA3E82"/>
          </w:pPr>
          <w:r>
            <w:rPr>
              <w:bCs/>
            </w:rPr>
            <w:t>[Type the sender company name]</w:t>
          </w:r>
        </w:p>
      </w:docPartBody>
    </w:docPart>
    <w:docPart>
      <w:docPartPr>
        <w:name w:val="E794789C25174984A91B90CC7C6C59B5"/>
        <w:category>
          <w:name w:val="General"/>
          <w:gallery w:val="placeholder"/>
        </w:category>
        <w:types>
          <w:type w:val="bbPlcHdr"/>
        </w:types>
        <w:behaviors>
          <w:behavior w:val="content"/>
        </w:behaviors>
        <w:guid w:val="{856B2E8C-38FA-45F5-B1F9-1EDE5A14A2A9}"/>
      </w:docPartPr>
      <w:docPartBody>
        <w:p w:rsidR="00033DBD" w:rsidRDefault="008418D6">
          <w:pPr>
            <w:pStyle w:val="E794789C25174984A91B90CC7C6C59B5"/>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EC"/>
    <w:rsid w:val="00033DBD"/>
    <w:rsid w:val="008418D6"/>
    <w:rsid w:val="00852C65"/>
    <w:rsid w:val="00D378EC"/>
    <w:rsid w:val="00DB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7018365AB44EBD906BF87AC4CA3E82">
    <w:name w:val="0A7018365AB44EBD906BF87AC4CA3E82"/>
  </w:style>
  <w:style w:type="paragraph" w:customStyle="1" w:styleId="E794789C25174984A91B90CC7C6C59B5">
    <w:name w:val="E794789C25174984A91B90CC7C6C59B5"/>
  </w:style>
  <w:style w:type="paragraph" w:customStyle="1" w:styleId="B838DAD905794A3BABC189CE838FF79E">
    <w:name w:val="B838DAD905794A3BABC189CE838FF79E"/>
  </w:style>
  <w:style w:type="paragraph" w:customStyle="1" w:styleId="3D0B95FF94DD46C9A9E815AD17E3DCD3">
    <w:name w:val="3D0B95FF94DD46C9A9E815AD17E3DCD3"/>
  </w:style>
  <w:style w:type="paragraph" w:customStyle="1" w:styleId="66E8F372FB154584A8CBFDC08B67E835">
    <w:name w:val="66E8F372FB154584A8CBFDC08B67E835"/>
  </w:style>
  <w:style w:type="paragraph" w:customStyle="1" w:styleId="CB693EA69FC24D49AAD4C53E8772B5D9">
    <w:name w:val="CB693EA69FC24D49AAD4C53E8772B5D9"/>
  </w:style>
  <w:style w:type="paragraph" w:customStyle="1" w:styleId="5CE177C641144021B392DFA5380C27EB">
    <w:name w:val="5CE177C641144021B392DFA5380C27EB"/>
  </w:style>
  <w:style w:type="paragraph" w:customStyle="1" w:styleId="6BE491C8C61C4BDEAF2B8B22FC86D926">
    <w:name w:val="6BE491C8C61C4BDEAF2B8B22FC86D926"/>
  </w:style>
  <w:style w:type="character" w:styleId="PlaceholderText">
    <w:name w:val="Placeholder Text"/>
    <w:basedOn w:val="DefaultParagraphFont"/>
    <w:uiPriority w:val="99"/>
    <w:rPr>
      <w:color w:val="808080"/>
    </w:rPr>
  </w:style>
  <w:style w:type="paragraph" w:customStyle="1" w:styleId="A11120021D21497EA70049C98D6B9DB8">
    <w:name w:val="A11120021D21497EA70049C98D6B9DB8"/>
  </w:style>
  <w:style w:type="paragraph" w:customStyle="1" w:styleId="C43F4FED68CB4006A7172374D5B53F9A">
    <w:name w:val="C43F4FED68CB4006A7172374D5B53F9A"/>
  </w:style>
  <w:style w:type="paragraph" w:customStyle="1" w:styleId="7BB2F0E1748148FEAF28CFEAE70BCA68">
    <w:name w:val="7BB2F0E1748148FEAF28CFEAE70BCA68"/>
  </w:style>
  <w:style w:type="paragraph" w:customStyle="1" w:styleId="60AAC502DCA7499B9752F81FEA2D0C22">
    <w:name w:val="60AAC502DCA7499B9752F81FEA2D0C22"/>
  </w:style>
  <w:style w:type="paragraph" w:customStyle="1" w:styleId="81BAFE2ACFDB480BBD60FB98D454FFAF">
    <w:name w:val="81BAFE2ACFDB480BBD60FB98D454FFAF"/>
  </w:style>
  <w:style w:type="paragraph" w:customStyle="1" w:styleId="79F1AD6E3B3041B0B29FDEF744C157B1">
    <w:name w:val="79F1AD6E3B3041B0B29FDEF744C157B1"/>
    <w:rsid w:val="00D378EC"/>
  </w:style>
  <w:style w:type="paragraph" w:customStyle="1" w:styleId="3413FD61E0C94FBE97C43061A6EC1B7E">
    <w:name w:val="3413FD61E0C94FBE97C43061A6EC1B7E"/>
    <w:rsid w:val="00033DBD"/>
  </w:style>
  <w:style w:type="paragraph" w:customStyle="1" w:styleId="C1867A164A27498AB995326ED5835283">
    <w:name w:val="C1867A164A27498AB995326ED5835283"/>
    <w:rsid w:val="00033DBD"/>
  </w:style>
  <w:style w:type="paragraph" w:customStyle="1" w:styleId="F473D2B06CAA4910AFC3744751C6BB71">
    <w:name w:val="F473D2B06CAA4910AFC3744751C6BB71"/>
    <w:rsid w:val="00033DBD"/>
  </w:style>
  <w:style w:type="paragraph" w:customStyle="1" w:styleId="A94E7E9EFDB74220A29C68E4DAF2EE94">
    <w:name w:val="A94E7E9EFDB74220A29C68E4DAF2EE94"/>
    <w:rsid w:val="00033DBD"/>
  </w:style>
  <w:style w:type="paragraph" w:customStyle="1" w:styleId="0AA7CB5C82654762BC0D3D7E85521108">
    <w:name w:val="0AA7CB5C82654762BC0D3D7E85521108"/>
    <w:rsid w:val="00852C6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7018365AB44EBD906BF87AC4CA3E82">
    <w:name w:val="0A7018365AB44EBD906BF87AC4CA3E82"/>
  </w:style>
  <w:style w:type="paragraph" w:customStyle="1" w:styleId="E794789C25174984A91B90CC7C6C59B5">
    <w:name w:val="E794789C25174984A91B90CC7C6C59B5"/>
  </w:style>
  <w:style w:type="paragraph" w:customStyle="1" w:styleId="B838DAD905794A3BABC189CE838FF79E">
    <w:name w:val="B838DAD905794A3BABC189CE838FF79E"/>
  </w:style>
  <w:style w:type="paragraph" w:customStyle="1" w:styleId="3D0B95FF94DD46C9A9E815AD17E3DCD3">
    <w:name w:val="3D0B95FF94DD46C9A9E815AD17E3DCD3"/>
  </w:style>
  <w:style w:type="paragraph" w:customStyle="1" w:styleId="66E8F372FB154584A8CBFDC08B67E835">
    <w:name w:val="66E8F372FB154584A8CBFDC08B67E835"/>
  </w:style>
  <w:style w:type="paragraph" w:customStyle="1" w:styleId="CB693EA69FC24D49AAD4C53E8772B5D9">
    <w:name w:val="CB693EA69FC24D49AAD4C53E8772B5D9"/>
  </w:style>
  <w:style w:type="paragraph" w:customStyle="1" w:styleId="5CE177C641144021B392DFA5380C27EB">
    <w:name w:val="5CE177C641144021B392DFA5380C27EB"/>
  </w:style>
  <w:style w:type="paragraph" w:customStyle="1" w:styleId="6BE491C8C61C4BDEAF2B8B22FC86D926">
    <w:name w:val="6BE491C8C61C4BDEAF2B8B22FC86D926"/>
  </w:style>
  <w:style w:type="character" w:styleId="PlaceholderText">
    <w:name w:val="Placeholder Text"/>
    <w:basedOn w:val="DefaultParagraphFont"/>
    <w:uiPriority w:val="99"/>
    <w:rPr>
      <w:color w:val="808080"/>
    </w:rPr>
  </w:style>
  <w:style w:type="paragraph" w:customStyle="1" w:styleId="A11120021D21497EA70049C98D6B9DB8">
    <w:name w:val="A11120021D21497EA70049C98D6B9DB8"/>
  </w:style>
  <w:style w:type="paragraph" w:customStyle="1" w:styleId="C43F4FED68CB4006A7172374D5B53F9A">
    <w:name w:val="C43F4FED68CB4006A7172374D5B53F9A"/>
  </w:style>
  <w:style w:type="paragraph" w:customStyle="1" w:styleId="7BB2F0E1748148FEAF28CFEAE70BCA68">
    <w:name w:val="7BB2F0E1748148FEAF28CFEAE70BCA68"/>
  </w:style>
  <w:style w:type="paragraph" w:customStyle="1" w:styleId="60AAC502DCA7499B9752F81FEA2D0C22">
    <w:name w:val="60AAC502DCA7499B9752F81FEA2D0C22"/>
  </w:style>
  <w:style w:type="paragraph" w:customStyle="1" w:styleId="81BAFE2ACFDB480BBD60FB98D454FFAF">
    <w:name w:val="81BAFE2ACFDB480BBD60FB98D454FFAF"/>
  </w:style>
  <w:style w:type="paragraph" w:customStyle="1" w:styleId="79F1AD6E3B3041B0B29FDEF744C157B1">
    <w:name w:val="79F1AD6E3B3041B0B29FDEF744C157B1"/>
    <w:rsid w:val="00D378EC"/>
  </w:style>
  <w:style w:type="paragraph" w:customStyle="1" w:styleId="3413FD61E0C94FBE97C43061A6EC1B7E">
    <w:name w:val="3413FD61E0C94FBE97C43061A6EC1B7E"/>
    <w:rsid w:val="00033DBD"/>
  </w:style>
  <w:style w:type="paragraph" w:customStyle="1" w:styleId="C1867A164A27498AB995326ED5835283">
    <w:name w:val="C1867A164A27498AB995326ED5835283"/>
    <w:rsid w:val="00033DBD"/>
  </w:style>
  <w:style w:type="paragraph" w:customStyle="1" w:styleId="F473D2B06CAA4910AFC3744751C6BB71">
    <w:name w:val="F473D2B06CAA4910AFC3744751C6BB71"/>
    <w:rsid w:val="00033DBD"/>
  </w:style>
  <w:style w:type="paragraph" w:customStyle="1" w:styleId="A94E7E9EFDB74220A29C68E4DAF2EE94">
    <w:name w:val="A94E7E9EFDB74220A29C68E4DAF2EE94"/>
    <w:rsid w:val="00033DBD"/>
  </w:style>
  <w:style w:type="paragraph" w:customStyle="1" w:styleId="0AA7CB5C82654762BC0D3D7E85521108">
    <w:name w:val="0AA7CB5C82654762BC0D3D7E85521108"/>
    <w:rsid w:val="00852C6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Metals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F902F-23E4-49BD-A9DB-D85506E8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Oxy-Fuel Torch CUT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Michael Swartz</cp:lastModifiedBy>
  <cp:revision>3</cp:revision>
  <cp:lastPrinted>2019-02-21T15:00:00Z</cp:lastPrinted>
  <dcterms:created xsi:type="dcterms:W3CDTF">2019-02-21T14:59:00Z</dcterms:created>
  <dcterms:modified xsi:type="dcterms:W3CDTF">2019-02-21T15:00:00Z</dcterms:modified>
</cp:coreProperties>
</file>